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23D" w:rsidRPr="0090223D" w:rsidRDefault="0090223D" w:rsidP="0090223D">
      <w:pPr>
        <w:pStyle w:val="a3"/>
        <w:numPr>
          <w:ilvl w:val="0"/>
          <w:numId w:val="2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0223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bookmarkEnd w:id="0"/>
    <w:p w:rsidR="0090223D" w:rsidRPr="002A16DC" w:rsidRDefault="0090223D" w:rsidP="0090223D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proofErr w:type="gramStart"/>
      <w:r w:rsidRPr="002A16DC">
        <w:rPr>
          <w:rFonts w:ascii="Times New Roman" w:hAnsi="Times New Roman" w:cs="Times New Roman"/>
          <w:sz w:val="24"/>
          <w:szCs w:val="24"/>
        </w:rPr>
        <w:t>ориентирована  на</w:t>
      </w:r>
      <w:proofErr w:type="gramEnd"/>
      <w:r w:rsidRPr="002A16DC">
        <w:rPr>
          <w:rFonts w:ascii="Times New Roman" w:hAnsi="Times New Roman" w:cs="Times New Roman"/>
          <w:sz w:val="24"/>
          <w:szCs w:val="24"/>
        </w:rPr>
        <w:t xml:space="preserve"> использование  учебников по биологии и учебно-методических пособий предметной линии «Сфе</w:t>
      </w:r>
      <w:r>
        <w:rPr>
          <w:rFonts w:ascii="Times New Roman" w:hAnsi="Times New Roman" w:cs="Times New Roman"/>
          <w:sz w:val="24"/>
          <w:szCs w:val="24"/>
        </w:rPr>
        <w:t>ра жизни»</w:t>
      </w:r>
      <w:r w:rsidRPr="002A16DC">
        <w:rPr>
          <w:rFonts w:ascii="Times New Roman" w:hAnsi="Times New Roman" w:cs="Times New Roman"/>
          <w:sz w:val="24"/>
          <w:szCs w:val="24"/>
        </w:rPr>
        <w:t>, созданных  коллективом авторов под руководством Н. И. Сонина.</w:t>
      </w:r>
    </w:p>
    <w:p w:rsidR="0090223D" w:rsidRPr="00A01C3C" w:rsidRDefault="0090223D" w:rsidP="0090223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«Биология» на этапе основного общего образования отводится:</w:t>
      </w:r>
    </w:p>
    <w:p w:rsidR="0090223D" w:rsidRPr="004747A8" w:rsidRDefault="0090223D" w:rsidP="00902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6B6B6B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10-11 классе   - 204 часа, 3</w:t>
      </w:r>
      <w:r w:rsidRPr="00A01C3C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Pr="00A01C3C">
        <w:rPr>
          <w:rFonts w:ascii="Times New Roman" w:hAnsi="Times New Roman" w:cs="Times New Roman"/>
          <w:color w:val="6B6B6B"/>
          <w:sz w:val="24"/>
          <w:szCs w:val="24"/>
        </w:rPr>
        <w:t>.</w:t>
      </w:r>
    </w:p>
    <w:p w:rsidR="0090223D" w:rsidRPr="002A16DC" w:rsidRDefault="0090223D" w:rsidP="009022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используются </w:t>
      </w:r>
      <w:proofErr w:type="gramStart"/>
      <w:r w:rsidRPr="002A16DC">
        <w:rPr>
          <w:rFonts w:ascii="Times New Roman" w:hAnsi="Times New Roman" w:cs="Times New Roman"/>
          <w:sz w:val="24"/>
          <w:szCs w:val="24"/>
        </w:rPr>
        <w:t>учебники  по</w:t>
      </w:r>
      <w:proofErr w:type="gramEnd"/>
      <w:r w:rsidRPr="002A16DC">
        <w:rPr>
          <w:rFonts w:ascii="Times New Roman" w:hAnsi="Times New Roman" w:cs="Times New Roman"/>
          <w:sz w:val="24"/>
          <w:szCs w:val="24"/>
        </w:rPr>
        <w:t xml:space="preserve"> биологии  для 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2A16DC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90223D" w:rsidRPr="00A01C3C" w:rsidRDefault="0090223D" w:rsidP="009022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- В. Б. Захаров, Н. И. Сонин «Б</w:t>
      </w:r>
      <w:r>
        <w:rPr>
          <w:rFonts w:ascii="Times New Roman" w:hAnsi="Times New Roman" w:cs="Times New Roman"/>
          <w:sz w:val="24"/>
          <w:szCs w:val="24"/>
        </w:rPr>
        <w:t>иология. Общие закономерности. 10-11</w:t>
      </w:r>
      <w:r w:rsidRPr="00A01C3C">
        <w:rPr>
          <w:rFonts w:ascii="Times New Roman" w:hAnsi="Times New Roman" w:cs="Times New Roman"/>
          <w:sz w:val="24"/>
          <w:szCs w:val="24"/>
        </w:rPr>
        <w:t xml:space="preserve"> класс» - М.: Дрофа, 2018г.</w:t>
      </w:r>
    </w:p>
    <w:p w:rsidR="0090223D" w:rsidRPr="00937D68" w:rsidRDefault="0090223D" w:rsidP="0090223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90223D" w:rsidRDefault="0090223D" w:rsidP="009022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авторскую программу внесены следующие изменения: увеличено количество часов на изучении раздела «Основы генетики и селекции» с 25 до 30 часов,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целью  увеличения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времени на решение генетических задач в рамках практических работ. Данное изменение осуществляется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засчет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сокращения часов в разделах «Происхождение и начальные этапы развития жизни на Земле», «Учение о клетке» на 1 час, в разделе «Размножение и развитие организмов» на 3 часа. </w:t>
      </w:r>
    </w:p>
    <w:p w:rsidR="0090223D" w:rsidRPr="0021282A" w:rsidRDefault="0090223D" w:rsidP="009022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>Рабочая программа по биологии представляет собой целостный документ, включающий разделы: пояснительную записку; основное содержание с указанием числа часов, отводимых на изучение каждого блока, перечнем лабораторных и практических работ, экскурсий, предусмотренных Примерной программой, с учетом специфики образовательного учреждения, его материальной базы; учебно-тематический план; требования к уровню подготовки выпускников; нормы оценок; перечень учебно-методического обеспечения; контрольно-измерительные материалы; список литературы.</w:t>
      </w:r>
    </w:p>
    <w:p w:rsidR="0090223D" w:rsidRPr="0021282A" w:rsidRDefault="0090223D" w:rsidP="009022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 xml:space="preserve">Представленные в примерной программе лабораторные и практические работы являются фрагментами комбинированных уроков, не требующих для их проведения дополнительных учебных часов, и </w:t>
      </w:r>
      <w:proofErr w:type="gramStart"/>
      <w:r w:rsidRPr="0021282A">
        <w:rPr>
          <w:rFonts w:ascii="Times New Roman" w:hAnsi="Times New Roman" w:cs="Times New Roman"/>
          <w:sz w:val="24"/>
          <w:szCs w:val="24"/>
        </w:rPr>
        <w:t>могут  оцениваться</w:t>
      </w:r>
      <w:proofErr w:type="gramEnd"/>
      <w:r w:rsidRPr="0021282A">
        <w:rPr>
          <w:rFonts w:ascii="Times New Roman" w:hAnsi="Times New Roman" w:cs="Times New Roman"/>
          <w:sz w:val="24"/>
          <w:szCs w:val="24"/>
        </w:rPr>
        <w:t xml:space="preserve"> по усмотрению учителя.</w:t>
      </w:r>
    </w:p>
    <w:p w:rsidR="0090223D" w:rsidRDefault="0090223D" w:rsidP="0090223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0223D" w:rsidRPr="00A01C3C" w:rsidRDefault="0090223D" w:rsidP="009022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3C">
        <w:rPr>
          <w:rFonts w:ascii="Times New Roman" w:hAnsi="Times New Roman" w:cs="Times New Roman"/>
          <w:b/>
          <w:sz w:val="24"/>
          <w:szCs w:val="24"/>
        </w:rPr>
        <w:t>Цели  биологического</w:t>
      </w:r>
      <w:proofErr w:type="gramEnd"/>
      <w:r w:rsidRPr="00A01C3C">
        <w:rPr>
          <w:rFonts w:ascii="Times New Roman" w:hAnsi="Times New Roman" w:cs="Times New Roman"/>
          <w:b/>
          <w:sz w:val="24"/>
          <w:szCs w:val="24"/>
        </w:rPr>
        <w:t xml:space="preserve"> образования в основной школе</w:t>
      </w:r>
      <w:r w:rsidRPr="00A01C3C">
        <w:rPr>
          <w:rFonts w:ascii="Times New Roman" w:hAnsi="Times New Roman" w:cs="Times New Roman"/>
          <w:sz w:val="24"/>
          <w:szCs w:val="24"/>
        </w:rPr>
        <w:t xml:space="preserve">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90223D" w:rsidRPr="00A01C3C" w:rsidRDefault="0090223D" w:rsidP="009022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социально моральная и интеллектуальная взрослость.</w:t>
      </w:r>
    </w:p>
    <w:p w:rsidR="0090223D" w:rsidRPr="00A01C3C" w:rsidRDefault="0090223D" w:rsidP="0090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90223D" w:rsidRPr="00A01C3C" w:rsidRDefault="0090223D" w:rsidP="00902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01C3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A01C3C">
        <w:rPr>
          <w:rFonts w:ascii="Times New Roman" w:hAnsi="Times New Roman" w:cs="Times New Roman"/>
          <w:sz w:val="24"/>
          <w:szCs w:val="24"/>
        </w:rPr>
        <w:t>изучения биологии в школе:</w:t>
      </w:r>
    </w:p>
    <w:p w:rsidR="0090223D" w:rsidRPr="00A01C3C" w:rsidRDefault="0090223D" w:rsidP="0090223D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90223D" w:rsidRPr="00A01C3C" w:rsidRDefault="0090223D" w:rsidP="0090223D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овладение знаниями о строении, жизнедеятельности, многообразии и </w:t>
      </w:r>
      <w:proofErr w:type="spellStart"/>
      <w:r w:rsidRPr="00A01C3C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A01C3C">
        <w:rPr>
          <w:rFonts w:ascii="Times New Roman" w:hAnsi="Times New Roman" w:cs="Times New Roman"/>
          <w:sz w:val="24"/>
          <w:szCs w:val="24"/>
        </w:rPr>
        <w:t xml:space="preserve"> роли живых организмов;</w:t>
      </w:r>
    </w:p>
    <w:p w:rsidR="0090223D" w:rsidRPr="00A01C3C" w:rsidRDefault="0090223D" w:rsidP="0090223D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овладение методами познания живой природы и умениями использовать их в практической деятельности;</w:t>
      </w:r>
    </w:p>
    <w:p w:rsidR="0090223D" w:rsidRPr="00A01C3C" w:rsidRDefault="0090223D" w:rsidP="0090223D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lastRenderedPageBreak/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90223D" w:rsidRPr="00A01C3C" w:rsidRDefault="0090223D" w:rsidP="0090223D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90223D" w:rsidRPr="00A01C3C" w:rsidRDefault="0090223D" w:rsidP="009022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С учетом вышеназванных подходов </w:t>
      </w:r>
      <w:proofErr w:type="gramStart"/>
      <w:r w:rsidRPr="00A01C3C">
        <w:rPr>
          <w:rFonts w:ascii="Times New Roman" w:hAnsi="Times New Roman" w:cs="Times New Roman"/>
          <w:b/>
          <w:sz w:val="24"/>
          <w:szCs w:val="24"/>
        </w:rPr>
        <w:t>глобальными  задачами</w:t>
      </w:r>
      <w:proofErr w:type="gramEnd"/>
      <w:r w:rsidRPr="00A01C3C">
        <w:rPr>
          <w:rFonts w:ascii="Times New Roman" w:hAnsi="Times New Roman" w:cs="Times New Roman"/>
          <w:b/>
          <w:sz w:val="24"/>
          <w:szCs w:val="24"/>
        </w:rPr>
        <w:t xml:space="preserve"> биологического образования</w:t>
      </w:r>
      <w:r w:rsidRPr="00A01C3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0223D" w:rsidRPr="00A01C3C" w:rsidRDefault="0090223D" w:rsidP="0090223D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 w:rsidRPr="00A01C3C">
        <w:rPr>
          <w:rFonts w:ascii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90223D" w:rsidRPr="00A01C3C" w:rsidRDefault="0090223D" w:rsidP="0090223D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3C">
        <w:rPr>
          <w:rFonts w:ascii="Times New Roman" w:hAnsi="Times New Roman" w:cs="Times New Roman"/>
          <w:b/>
          <w:i/>
          <w:sz w:val="24"/>
          <w:szCs w:val="24"/>
        </w:rPr>
        <w:t>приобщение</w:t>
      </w:r>
      <w:r w:rsidRPr="00A01C3C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A01C3C">
        <w:rPr>
          <w:rFonts w:ascii="Times New Roman" w:hAnsi="Times New Roman" w:cs="Times New Roman"/>
          <w:sz w:val="24"/>
          <w:szCs w:val="24"/>
        </w:rPr>
        <w:t xml:space="preserve">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0223D" w:rsidRPr="00A01C3C" w:rsidRDefault="0090223D" w:rsidP="009022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1C3C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90223D" w:rsidRPr="00A01C3C" w:rsidRDefault="0090223D" w:rsidP="0090223D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>ориентацию</w:t>
      </w:r>
      <w:r w:rsidRPr="00A01C3C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90223D" w:rsidRPr="00A01C3C" w:rsidRDefault="0090223D" w:rsidP="0090223D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A01C3C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0223D" w:rsidRPr="00A01C3C" w:rsidRDefault="0090223D" w:rsidP="0090223D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 w:rsidRPr="00A01C3C">
        <w:rPr>
          <w:rFonts w:ascii="Times New Roman" w:hAnsi="Times New Roman" w:cs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90223D" w:rsidRPr="00A01C3C" w:rsidRDefault="0090223D" w:rsidP="0090223D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3C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A01C3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01C3C">
        <w:rPr>
          <w:rFonts w:ascii="Times New Roman" w:hAnsi="Times New Roman" w:cs="Times New Roman"/>
          <w:sz w:val="24"/>
          <w:szCs w:val="24"/>
        </w:rPr>
        <w:t xml:space="preserve">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90223D" w:rsidRDefault="0090223D" w:rsidP="00902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23D" w:rsidRPr="00A01C3C" w:rsidRDefault="0090223D" w:rsidP="00902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A01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образовательные технологии: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- Технология проблемно – диалогического обучения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- Технология продуктивного чтения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 - Информационно – коммуникационные технологии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 - Здоровьесберегающие технологии</w:t>
      </w:r>
    </w:p>
    <w:p w:rsidR="0090223D" w:rsidRPr="00A01C3C" w:rsidRDefault="0090223D" w:rsidP="0090223D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01C3C">
        <w:rPr>
          <w:rFonts w:ascii="Times New Roman" w:hAnsi="Times New Roman" w:cs="Times New Roman"/>
          <w:color w:val="000000"/>
          <w:sz w:val="24"/>
          <w:szCs w:val="24"/>
        </w:rPr>
        <w:t xml:space="preserve"> - Личностно-ориентированные технологии</w:t>
      </w: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223D" w:rsidRPr="00A01C3C" w:rsidRDefault="0090223D" w:rsidP="0090223D">
      <w:pPr>
        <w:pStyle w:val="a4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A01C3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Формы контроля: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01C3C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90223D" w:rsidRPr="00A01C3C" w:rsidRDefault="0090223D" w:rsidP="0090223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тестовые задания: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C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-  </w:t>
      </w:r>
      <w:r w:rsidRPr="00A01C3C">
        <w:rPr>
          <w:rFonts w:ascii="Times New Roman" w:hAnsi="Times New Roman" w:cs="Times New Roman"/>
          <w:sz w:val="24"/>
          <w:szCs w:val="24"/>
        </w:rPr>
        <w:t xml:space="preserve">с однозначным выбором ответа,  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  -  с многозначным ответом,  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  -  на дополнение,</w:t>
      </w:r>
    </w:p>
    <w:p w:rsidR="0090223D" w:rsidRPr="00A01C3C" w:rsidRDefault="0090223D" w:rsidP="00902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 xml:space="preserve">   -  перекрестного выбора </w:t>
      </w:r>
    </w:p>
    <w:p w:rsidR="0090223D" w:rsidRPr="004B2B4A" w:rsidRDefault="0090223D" w:rsidP="00902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C3C">
        <w:rPr>
          <w:rFonts w:ascii="Times New Roman" w:hAnsi="Times New Roman" w:cs="Times New Roman"/>
          <w:sz w:val="24"/>
          <w:szCs w:val="24"/>
        </w:rPr>
        <w:t>3) письменная контрольная работа</w:t>
      </w:r>
    </w:p>
    <w:p w:rsidR="0090223D" w:rsidRDefault="0090223D" w:rsidP="00902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4A"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биологии 10-11 класс</w:t>
      </w:r>
    </w:p>
    <w:p w:rsidR="0090223D" w:rsidRPr="004B2B4A" w:rsidRDefault="0090223D" w:rsidP="00902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3D" w:rsidRPr="00D020A0" w:rsidRDefault="0090223D" w:rsidP="0090223D">
      <w:pPr>
        <w:pStyle w:val="a5"/>
        <w:shd w:val="clear" w:color="auto" w:fill="FFFFFF"/>
        <w:spacing w:before="0" w:after="0"/>
        <w:ind w:firstLine="340"/>
        <w:jc w:val="both"/>
        <w:rPr>
          <w:color w:val="000000"/>
          <w:lang w:eastAsia="ru-RU"/>
        </w:rPr>
      </w:pPr>
      <w:r w:rsidRPr="00D020A0">
        <w:rPr>
          <w:color w:val="000000"/>
          <w:shd w:val="clear" w:color="auto" w:fill="FFFFFF"/>
        </w:rPr>
        <w:t>Программа предназначена для изучения предмета «Общая биология» в классах, специализированных на изучении биологических и химических дисциплин, и рассчитана на 3 часа классных занятий в неделю. Программа углубленного курса включает в себя полностью программу общеобразовательной школы для 10</w:t>
      </w:r>
      <w:r>
        <w:rPr>
          <w:color w:val="000000"/>
          <w:shd w:val="clear" w:color="auto" w:fill="FFFFFF"/>
        </w:rPr>
        <w:t>-11</w:t>
      </w:r>
      <w:r w:rsidRPr="00D020A0">
        <w:rPr>
          <w:color w:val="000000"/>
          <w:shd w:val="clear" w:color="auto" w:fill="FFFFFF"/>
        </w:rPr>
        <w:t xml:space="preserve"> классов. В ней сохранены все разделы и темы, изучаемые в средней общеобразовательной школе, однако содержание каждого учебного блока расширено и углублено. 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которых </w:t>
      </w:r>
      <w:r w:rsidRPr="00D020A0">
        <w:rPr>
          <w:color w:val="000000"/>
          <w:shd w:val="clear" w:color="auto" w:fill="FFFFFF"/>
        </w:rPr>
        <w:lastRenderedPageBreak/>
        <w:t xml:space="preserve">направлено на сохранение окружающей природы и здоровья человека. </w:t>
      </w:r>
      <w:r w:rsidRPr="00D020A0">
        <w:rPr>
          <w:color w:val="000000"/>
          <w:lang w:eastAsia="ru-RU"/>
        </w:rPr>
        <w:t xml:space="preserve">В результате изучения предмета учащиеся профильных классов должны приобрести: 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  <w:lang w:eastAsia="ru-RU"/>
        </w:rPr>
        <w:t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знать фундаментальные понятия биологии;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сущность процессов обмена веществ, онтогенеза, наследственности и изменчивости;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 xml:space="preserve">основные теории биологии — клеточную, хромосомную теорию наследственности, эволюционную, антропогенеза; 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соотношение социального и биологического в эволюции человека;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основные термины, используемые в биологической и медицинской литературе;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90223D" w:rsidRPr="00D020A0" w:rsidRDefault="0090223D" w:rsidP="0090223D">
      <w:pPr>
        <w:pStyle w:val="a5"/>
        <w:numPr>
          <w:ilvl w:val="0"/>
          <w:numId w:val="6"/>
        </w:numPr>
        <w:shd w:val="clear" w:color="auto" w:fill="FFFFFF"/>
        <w:spacing w:before="0" w:after="0"/>
        <w:ind w:left="0" w:firstLine="340"/>
        <w:jc w:val="both"/>
        <w:rPr>
          <w:color w:val="000000"/>
        </w:rPr>
      </w:pPr>
      <w:r w:rsidRPr="00D020A0">
        <w:rPr>
          <w:color w:val="000000"/>
        </w:rPr>
        <w:t>давать аргументированную оценку новой информации по биологическим вопросам;</w:t>
      </w:r>
    </w:p>
    <w:p w:rsidR="0090223D" w:rsidRPr="00D020A0" w:rsidRDefault="0090223D" w:rsidP="0090223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90223D" w:rsidRPr="00D020A0" w:rsidRDefault="0090223D" w:rsidP="0090223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90223D" w:rsidRPr="00D020A0" w:rsidRDefault="0090223D" w:rsidP="0090223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90223D" w:rsidRPr="00D020A0" w:rsidRDefault="0090223D" w:rsidP="0090223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языком предмета;</w:t>
      </w:r>
    </w:p>
    <w:p w:rsidR="0090223D" w:rsidRPr="00D020A0" w:rsidRDefault="0090223D" w:rsidP="0090223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3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</w:r>
    </w:p>
    <w:p w:rsidR="0090223D" w:rsidRPr="00EF0222" w:rsidRDefault="0090223D" w:rsidP="0090223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В рамках указанных содержательных линий решаются следующие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EF0222">
        <w:rPr>
          <w:rFonts w:ascii="Times New Roman" w:hAnsi="Times New Roman" w:cs="Times New Roman"/>
          <w:sz w:val="24"/>
          <w:szCs w:val="24"/>
        </w:rPr>
        <w:t>:</w:t>
      </w:r>
    </w:p>
    <w:p w:rsidR="0090223D" w:rsidRPr="00EF0222" w:rsidRDefault="0090223D" w:rsidP="0090223D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>формирование естественнонаучного мировоззрения, основанного на понимании взаимосвязи элементов живой и неживой природы, ответственности человека как «разумной части природы» за будущее планеты Земля;</w:t>
      </w:r>
    </w:p>
    <w:p w:rsidR="0090223D" w:rsidRPr="00EF0222" w:rsidRDefault="0090223D" w:rsidP="0090223D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>приобретение опыта разнообразной практической деятельности, опыта познания и самопознания в процессе изучения общебиологических закономерностей и исторического развития биосферы;</w:t>
      </w:r>
    </w:p>
    <w:p w:rsidR="0090223D" w:rsidRPr="00EF0222" w:rsidRDefault="0090223D" w:rsidP="0090223D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</w:t>
      </w:r>
      <w:proofErr w:type="gramStart"/>
      <w:r w:rsidRPr="00EF0222">
        <w:rPr>
          <w:rFonts w:ascii="Times New Roman" w:hAnsi="Times New Roman" w:cs="Times New Roman"/>
          <w:sz w:val="24"/>
          <w:szCs w:val="24"/>
        </w:rPr>
        <w:t>и  потребностями</w:t>
      </w:r>
      <w:proofErr w:type="gramEnd"/>
      <w:r w:rsidRPr="00EF0222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90223D" w:rsidRPr="00EF0222" w:rsidRDefault="0090223D" w:rsidP="0090223D">
      <w:pPr>
        <w:pStyle w:val="3"/>
        <w:keepNext w:val="0"/>
        <w:widowControl w:val="0"/>
        <w:spacing w:before="0" w:line="240" w:lineRule="auto"/>
        <w:ind w:firstLine="3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Задачи</w:t>
      </w:r>
    </w:p>
    <w:p w:rsidR="0090223D" w:rsidRPr="00EF0222" w:rsidRDefault="0090223D" w:rsidP="009022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 знаний 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биотехнологии); о строении, многообразии и особенностях биосистем (клетка, организм, популяция, вид, биогеоценоз, биосфера); о важных биологических открытиях и современных исследованиях в биологической науке;</w:t>
      </w:r>
    </w:p>
    <w:p w:rsidR="0090223D" w:rsidRPr="00EF0222" w:rsidRDefault="0090223D" w:rsidP="0090223D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умениями 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современные научные открытия в области биологии; устанавливать связь между развитием биологии и общества в разные исторические эпохи;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терминологией и символикой</w:t>
      </w:r>
      <w:r w:rsidRPr="00EF0222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профильном уровне, для получения образования в областях, требующих углубленной биологической подготовки;</w:t>
      </w:r>
    </w:p>
    <w:p w:rsidR="0090223D" w:rsidRDefault="0090223D" w:rsidP="0090223D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 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способностей, </w:t>
      </w:r>
      <w:r w:rsidRPr="00EF0222">
        <w:rPr>
          <w:rFonts w:ascii="Times New Roman" w:hAnsi="Times New Roman" w:cs="Times New Roman"/>
          <w:sz w:val="24"/>
          <w:szCs w:val="24"/>
        </w:rPr>
        <w:t>логического мышления</w:t>
      </w:r>
      <w:r w:rsidRPr="00EF0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процессов, необходимых </w:t>
      </w:r>
      <w:r w:rsidRPr="00EF0222">
        <w:rPr>
          <w:rFonts w:ascii="Times New Roman" w:hAnsi="Times New Roman" w:cs="Times New Roman"/>
          <w:sz w:val="24"/>
          <w:szCs w:val="24"/>
        </w:rPr>
        <w:t>для обучения в высшей школе по соответствующей специальности, в будущей профессиональной деятельности;</w:t>
      </w:r>
    </w:p>
    <w:p w:rsidR="0090223D" w:rsidRPr="000B54C6" w:rsidRDefault="0090223D" w:rsidP="0090223D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 </w:t>
      </w:r>
      <w:r w:rsidRPr="00D020A0">
        <w:rPr>
          <w:rFonts w:ascii="Times New Roman" w:hAnsi="Times New Roman" w:cs="Times New Roman"/>
          <w:sz w:val="24"/>
          <w:szCs w:val="24"/>
        </w:rPr>
        <w:t xml:space="preserve">средствами биологии культуры личности: отношения к биологии как части общечеловеческой культуры: знакомство с историей развития биологии, эволюцией биологических идей, понимания значимости биологии для общественного прогресса, использования знаний о </w:t>
      </w:r>
      <w:r w:rsidRPr="00D02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закономерностях живой природы для бережного отношения к ней, соблюдения этических норм при проведении биологических </w:t>
      </w: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исследований;</w:t>
      </w:r>
    </w:p>
    <w:p w:rsidR="0090223D" w:rsidRPr="000B54C6" w:rsidRDefault="0090223D" w:rsidP="0090223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«Общая биология» основывается на знаниях учащихся, полученных при изучении биологических дисциплин в младших классах средней школы по специальным программам, предусматривающим дальнейшее профильное образование, а также по общеобразовательным программам. Изучение предмета предусматривает и знания, приобретенные на уроках химии, физики, истории, физической и экономической географии. Сам предмет является базовым для ряда специальных дисциплин, изучаемых факультативно или иным образом в соответствии с профессиональной ориентацией того или иного учебного заведения.</w:t>
      </w:r>
    </w:p>
    <w:p w:rsidR="0090223D" w:rsidRPr="000B54C6" w:rsidRDefault="0090223D" w:rsidP="0090223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программой предусматривается лекционная форма обучения для ряда тем, представленная наряду с освоением учебного материала на семинарских занятиях, а также выполнение ряда </w:t>
      </w:r>
      <w:proofErr w:type="gramStart"/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</w:t>
      </w: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поисковой деятельности в интернет-ресурсах.</w:t>
      </w:r>
    </w:p>
    <w:p w:rsidR="0090223D" w:rsidRPr="00EF0222" w:rsidRDefault="0090223D" w:rsidP="0090223D">
      <w:pPr>
        <w:pStyle w:val="a5"/>
        <w:spacing w:before="0" w:after="0"/>
        <w:ind w:firstLine="397"/>
        <w:jc w:val="both"/>
      </w:pPr>
      <w:r w:rsidRPr="00EF0222">
        <w:rPr>
          <w:b/>
          <w:bCs/>
        </w:rPr>
        <w:t>Педагогические технологии, применяемые в процессе обучения:</w:t>
      </w:r>
    </w:p>
    <w:p w:rsidR="0090223D" w:rsidRPr="00EF0222" w:rsidRDefault="0090223D" w:rsidP="0090223D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технология личностно-ориентированного обучения; </w:t>
      </w:r>
    </w:p>
    <w:p w:rsidR="0090223D" w:rsidRPr="00EF0222" w:rsidRDefault="0090223D" w:rsidP="0090223D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обучения; </w:t>
      </w:r>
    </w:p>
    <w:p w:rsidR="0090223D" w:rsidRPr="00EF0222" w:rsidRDefault="0090223D" w:rsidP="0090223D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информационно-коммуникационная технология; </w:t>
      </w:r>
    </w:p>
    <w:p w:rsidR="0090223D" w:rsidRPr="00EF0222" w:rsidRDefault="0090223D" w:rsidP="0090223D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>модульная технология;</w:t>
      </w:r>
    </w:p>
    <w:p w:rsidR="0090223D" w:rsidRPr="00EF0222" w:rsidRDefault="0090223D" w:rsidP="0090223D">
      <w:pPr>
        <w:numPr>
          <w:ilvl w:val="0"/>
          <w:numId w:val="5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022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0222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90223D" w:rsidRPr="00EF0222" w:rsidRDefault="0090223D" w:rsidP="0090223D">
      <w:pPr>
        <w:pStyle w:val="a5"/>
        <w:spacing w:before="0" w:after="0"/>
        <w:ind w:firstLine="397"/>
        <w:jc w:val="both"/>
      </w:pPr>
      <w:r w:rsidRPr="00EF0222">
        <w:rPr>
          <w:b/>
          <w:bCs/>
        </w:rPr>
        <w:t xml:space="preserve">Здоровьесберегающие технологии, применяемые в процессе обучения: </w:t>
      </w:r>
    </w:p>
    <w:p w:rsidR="0090223D" w:rsidRPr="00EF0222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зарядка для глаз; </w:t>
      </w:r>
    </w:p>
    <w:p w:rsidR="0090223D" w:rsidRPr="00EF0222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смена видов деятельности; </w:t>
      </w:r>
    </w:p>
    <w:p w:rsidR="0090223D" w:rsidRPr="00EF0222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эмоциональная разрядка; </w:t>
      </w:r>
    </w:p>
    <w:p w:rsidR="0090223D" w:rsidRPr="00EF0222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22">
        <w:rPr>
          <w:rFonts w:ascii="Times New Roman" w:hAnsi="Times New Roman" w:cs="Times New Roman"/>
          <w:sz w:val="24"/>
          <w:szCs w:val="24"/>
        </w:rPr>
        <w:t xml:space="preserve">построение урока в соответствии с динамикой внимания, учитывая время каждого задания. </w:t>
      </w:r>
    </w:p>
    <w:p w:rsidR="0090223D" w:rsidRPr="00EF0222" w:rsidRDefault="0090223D" w:rsidP="0090223D">
      <w:pPr>
        <w:pStyle w:val="a5"/>
        <w:spacing w:before="0" w:after="0"/>
        <w:ind w:firstLine="397"/>
        <w:jc w:val="both"/>
      </w:pPr>
      <w:r w:rsidRPr="00EF0222">
        <w:rPr>
          <w:b/>
        </w:rPr>
        <w:t>Формы контроля:</w:t>
      </w:r>
    </w:p>
    <w:p w:rsidR="0090223D" w:rsidRPr="00EF0222" w:rsidRDefault="0090223D" w:rsidP="0090223D">
      <w:pPr>
        <w:pStyle w:val="a5"/>
        <w:spacing w:before="0" w:after="0"/>
        <w:ind w:firstLine="397"/>
        <w:jc w:val="both"/>
      </w:pPr>
      <w:r w:rsidRPr="00EF0222">
        <w:t xml:space="preserve">Контрольные работы в форме тестовых заданий в формате </w:t>
      </w:r>
      <w:proofErr w:type="gramStart"/>
      <w:r w:rsidRPr="00EF0222">
        <w:t>ЕГЭ  и</w:t>
      </w:r>
      <w:proofErr w:type="gramEnd"/>
      <w:r w:rsidRPr="00EF0222">
        <w:t xml:space="preserve"> устных коллоквиумов направлены на проверку уровня профильной подготовки учащихся. Всего контрольных работ:</w:t>
      </w:r>
      <w:r>
        <w:t>5. Коллоквиумов: 2.</w:t>
      </w:r>
    </w:p>
    <w:p w:rsidR="0090223D" w:rsidRPr="00E312A4" w:rsidRDefault="0090223D" w:rsidP="0090223D">
      <w:pPr>
        <w:pStyle w:val="Standard"/>
        <w:ind w:firstLine="397"/>
        <w:jc w:val="both"/>
        <w:rPr>
          <w:rFonts w:cs="Times New Roman"/>
          <w:i/>
          <w:iCs/>
        </w:rPr>
      </w:pPr>
      <w:r w:rsidRPr="00E312A4">
        <w:rPr>
          <w:rFonts w:cs="Times New Roman"/>
          <w:b/>
          <w:bCs/>
        </w:rPr>
        <w:t>Оценка устных ответов учащихся по биологии</w:t>
      </w:r>
    </w:p>
    <w:p w:rsidR="0090223D" w:rsidRPr="00E312A4" w:rsidRDefault="0090223D" w:rsidP="0090223D">
      <w:pPr>
        <w:pStyle w:val="Standard"/>
        <w:ind w:firstLine="397"/>
        <w:jc w:val="both"/>
        <w:rPr>
          <w:rFonts w:cs="Times New Roman"/>
        </w:rPr>
      </w:pPr>
      <w:r w:rsidRPr="00E312A4">
        <w:rPr>
          <w:rFonts w:cs="Times New Roman"/>
          <w:i/>
          <w:iCs/>
        </w:rPr>
        <w:t xml:space="preserve"> Ответ оценивается отметкой «5», если ученик: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биологическую терминологию и символику;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 xml:space="preserve">показал умение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E312A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E312A4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 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lastRenderedPageBreak/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</w:p>
    <w:p w:rsidR="0090223D" w:rsidRPr="00E312A4" w:rsidRDefault="0090223D" w:rsidP="0090223D">
      <w:pPr>
        <w:pStyle w:val="Standard"/>
        <w:ind w:firstLine="397"/>
        <w:jc w:val="both"/>
        <w:rPr>
          <w:rFonts w:cs="Times New Roman"/>
          <w:i/>
          <w:iCs/>
        </w:rPr>
      </w:pPr>
      <w:r w:rsidRPr="00E312A4">
        <w:rPr>
          <w:rFonts w:cs="Times New Roman"/>
          <w:i/>
          <w:iCs/>
        </w:rPr>
        <w:t>Ответ оценивается отметкой «4», если ученик: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 xml:space="preserve">раскрыл содержание материала в объеме, предусмотренном программой; 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 xml:space="preserve">выделил главные положения в изученном материале, на основании фактов и примеров </w:t>
      </w:r>
      <w:proofErr w:type="gramStart"/>
      <w:r w:rsidRPr="00E312A4">
        <w:rPr>
          <w:rFonts w:ascii="Times New Roman" w:hAnsi="Times New Roman" w:cs="Times New Roman"/>
          <w:sz w:val="24"/>
          <w:szCs w:val="24"/>
        </w:rPr>
        <w:t>умеет  грамотно</w:t>
      </w:r>
      <w:proofErr w:type="gramEnd"/>
      <w:r w:rsidRPr="00E312A4">
        <w:rPr>
          <w:rFonts w:ascii="Times New Roman" w:hAnsi="Times New Roman" w:cs="Times New Roman"/>
          <w:sz w:val="24"/>
          <w:szCs w:val="24"/>
        </w:rPr>
        <w:t xml:space="preserve"> обобщать, делать выводы, устанавливать </w:t>
      </w:r>
      <w:proofErr w:type="spellStart"/>
      <w:r w:rsidRPr="00E312A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E312A4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 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142"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 xml:space="preserve">имеет незначительные (негрубые) ошибки и </w:t>
      </w:r>
      <w:proofErr w:type="gramStart"/>
      <w:r w:rsidRPr="00E312A4">
        <w:rPr>
          <w:rFonts w:ascii="Times New Roman" w:hAnsi="Times New Roman" w:cs="Times New Roman"/>
          <w:sz w:val="24"/>
          <w:szCs w:val="24"/>
        </w:rPr>
        <w:t>недочёты  (</w:t>
      </w:r>
      <w:proofErr w:type="gramEnd"/>
      <w:r w:rsidRPr="00E312A4">
        <w:rPr>
          <w:rFonts w:ascii="Times New Roman" w:hAnsi="Times New Roman" w:cs="Times New Roman"/>
          <w:sz w:val="24"/>
          <w:szCs w:val="24"/>
        </w:rPr>
        <w:t>не более двух) при воспроизведении изученного материала, при соблюдении основных правил культуры устной речи, которые ученик самостоятельно исправляет по замечанию учителя;</w:t>
      </w:r>
      <w:r w:rsidRPr="00E312A4">
        <w:rPr>
          <w:rFonts w:ascii="Times New Roman" w:hAnsi="Times New Roman" w:cs="Times New Roman"/>
          <w:sz w:val="24"/>
          <w:szCs w:val="24"/>
        </w:rPr>
        <w:br/>
      </w:r>
      <w:r w:rsidRPr="00E312A4">
        <w:rPr>
          <w:rFonts w:ascii="Times New Roman" w:hAnsi="Times New Roman" w:cs="Times New Roman"/>
          <w:i/>
          <w:iCs/>
          <w:sz w:val="24"/>
          <w:szCs w:val="24"/>
        </w:rPr>
        <w:t>Ответ оценивается отметкой «3», если ученик: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умение работать на уровне воспроизведения, затруднения при ответах на видоизменённые вопросы. 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имел наличие грубой ошибки или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0223D" w:rsidRPr="00E312A4" w:rsidRDefault="0090223D" w:rsidP="0090223D">
      <w:pPr>
        <w:pStyle w:val="Standard"/>
        <w:ind w:left="142" w:firstLine="397"/>
        <w:jc w:val="both"/>
        <w:rPr>
          <w:rFonts w:cs="Times New Roman"/>
          <w:i/>
          <w:iCs/>
        </w:rPr>
      </w:pPr>
      <w:r w:rsidRPr="00E312A4">
        <w:rPr>
          <w:rFonts w:cs="Times New Roman"/>
          <w:i/>
          <w:iCs/>
        </w:rPr>
        <w:t>Ответ оценивается отметкой «2», если ученик: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показал знание и усвоение материала на уровне ниже минимальных требований программы, отдельные представления об изученном материале. </w:t>
      </w:r>
    </w:p>
    <w:p w:rsidR="0090223D" w:rsidRPr="00E312A4" w:rsidRDefault="0090223D" w:rsidP="0090223D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2A4">
        <w:rPr>
          <w:rFonts w:ascii="Times New Roman" w:hAnsi="Times New Roman" w:cs="Times New Roman"/>
          <w:sz w:val="24"/>
          <w:szCs w:val="24"/>
        </w:rPr>
        <w:t>показал  отсутствие</w:t>
      </w:r>
      <w:proofErr w:type="gramEnd"/>
      <w:r w:rsidRPr="00E312A4">
        <w:rPr>
          <w:rFonts w:ascii="Times New Roman" w:hAnsi="Times New Roman" w:cs="Times New Roman"/>
          <w:sz w:val="24"/>
          <w:szCs w:val="24"/>
        </w:rPr>
        <w:t xml:space="preserve"> умений работать на уровне воспроизведения, затруднения при ответах на стандартные вопросы. </w:t>
      </w:r>
    </w:p>
    <w:p w:rsidR="0090223D" w:rsidRPr="00E312A4" w:rsidRDefault="0090223D" w:rsidP="0090223D">
      <w:pPr>
        <w:numPr>
          <w:ilvl w:val="0"/>
          <w:numId w:val="3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12A4">
        <w:rPr>
          <w:rFonts w:ascii="Times New Roman" w:hAnsi="Times New Roman" w:cs="Times New Roman"/>
          <w:sz w:val="24"/>
          <w:szCs w:val="24"/>
        </w:rPr>
        <w:t>имел наличие нескольких грубых ошибок или большого числа негрубых при воспроизведении изученного материала, значительное несоблюдение основных правил культуры устной речи, которые не исправлены после нескольких наводящих вопросов учителя.</w:t>
      </w:r>
    </w:p>
    <w:p w:rsidR="006D3C52" w:rsidRDefault="006D3C52"/>
    <w:sectPr w:rsidR="006D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3DE79A9"/>
    <w:multiLevelType w:val="hybridMultilevel"/>
    <w:tmpl w:val="42FE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C42"/>
    <w:multiLevelType w:val="hybridMultilevel"/>
    <w:tmpl w:val="FCEEFE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801AB1"/>
    <w:multiLevelType w:val="hybridMultilevel"/>
    <w:tmpl w:val="40EE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0120D"/>
    <w:multiLevelType w:val="hybridMultilevel"/>
    <w:tmpl w:val="837C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6A90"/>
    <w:multiLevelType w:val="hybridMultilevel"/>
    <w:tmpl w:val="AF0CE7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758DA"/>
    <w:multiLevelType w:val="hybridMultilevel"/>
    <w:tmpl w:val="B69A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A1206"/>
    <w:multiLevelType w:val="hybridMultilevel"/>
    <w:tmpl w:val="613E085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6D02DD9"/>
    <w:multiLevelType w:val="hybridMultilevel"/>
    <w:tmpl w:val="4624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6F36"/>
    <w:multiLevelType w:val="hybridMultilevel"/>
    <w:tmpl w:val="6A5C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3D"/>
    <w:rsid w:val="006D3C52"/>
    <w:rsid w:val="009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FD60"/>
  <w15:chartTrackingRefBased/>
  <w15:docId w15:val="{08F26F1D-3EFB-4DF1-B2FC-C56F1A1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3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223D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List Paragraph"/>
    <w:basedOn w:val="a"/>
    <w:uiPriority w:val="34"/>
    <w:qFormat/>
    <w:rsid w:val="0090223D"/>
    <w:pPr>
      <w:ind w:left="720"/>
      <w:contextualSpacing/>
    </w:pPr>
  </w:style>
  <w:style w:type="paragraph" w:styleId="a4">
    <w:name w:val="No Spacing"/>
    <w:uiPriority w:val="1"/>
    <w:qFormat/>
    <w:rsid w:val="0090223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9022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2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0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Миронова</dc:creator>
  <cp:keywords/>
  <dc:description/>
  <cp:lastModifiedBy>Ольга Миронова</cp:lastModifiedBy>
  <cp:revision>1</cp:revision>
  <dcterms:created xsi:type="dcterms:W3CDTF">2022-12-06T19:50:00Z</dcterms:created>
  <dcterms:modified xsi:type="dcterms:W3CDTF">2022-12-06T19:50:00Z</dcterms:modified>
</cp:coreProperties>
</file>