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Содержание.</w:t>
      </w:r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Социализация личности.</w:t>
      </w:r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Гуманизация воспитания.</w:t>
      </w:r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Социальная работа на разных уровнях.</w:t>
      </w:r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Институты в социальной работе.</w:t>
      </w:r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Социальная реклама</w:t>
      </w:r>
      <w:r w:rsidR="004C4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4C4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Возрастная педагогика.</w:t>
      </w:r>
      <w:bookmarkStart w:id="0" w:name="_GoBack"/>
      <w:bookmarkEnd w:id="0"/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0AB" w:rsidRDefault="004C40AB" w:rsidP="004B4FF5">
      <w:pPr>
        <w:shd w:val="clear" w:color="auto" w:fill="FFFFFF"/>
        <w:spacing w:before="100" w:beforeAutospacing="1"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Дети с З</w:t>
      </w:r>
      <w:r w:rsidR="00C56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B40" w:rsidRP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EE4B40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0AB" w:rsidRDefault="004C40AB" w:rsidP="00EE4B40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B40" w:rsidRDefault="004C40AB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EE4B40"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и другие первичные группы играют важнейшую роль в период ранней социализации ребёнка. По мере его взросления, превращения в подростка, юношу, закономерно расширяется круг его общения, и всё большую роль начинают играть различные организации и учреждения, особенно системы образования; немаловажны и средства массовой информации. Радио, газеты, телевидение, а в последнее время - Интернет предлагают подростку информацию о любой сфере деятельности человека, о любых странах и т.д. Все эти посредники между человеком и обществом называются институтами и агентами социализации.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Агенты и институты социализации - это помощники человека в процессе его социализации, какие-либо люди и учреждения.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Агенты социализации - конкретные люди, ответственные за обучение культурным нормам и освоение социальных ролей.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Институты социализации - учреждения, влияющие на процесс социализации и направляющие его.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социализация делится на первичную и вторичную, так же делятся и агенты и институты.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агентам и институтам первичной социализации относится ближайшее окружение человека, оказывающее наиболее сильное и значимое влияние на формирование его личности - это семья, друзья, учителя.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Агенты вторичной социализации - представители администрации учебного заведения, предприятия, армии, милиции, церкви, государства, сотрудники СМИ. Это второй эшелон влияния. С ними подросток реже контактирует, эти контакты менее длительные и их воздействие, как правило, менее глубокое, чем у первичных агентов.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первой половине жизни наиболее интенсивно идёт первичная социализация, следовательно, изучая проблемы социализации подростков, мы будем иметь дело в основном с ней и в меньшей степени со вторичной социализацией.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Первичная социализация - сфера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межличностных отношений, вторичная - социальных отношений. Одно и то же лицо может выступать агентом и первичной, и вторичной социализации.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Агенты первичной социализации выполняют каждый множество функций, а вторичной - одну-две. Среди агентов первичной социализации не все играют одинаковую роль. Для подростка родители находятся в превосходящей позиции, а ровесники равны ему. Друзья могут простить подростку то, что не прощают родители: ошибки, нарушение нравственных запретов и социальных норм, бесцеремонность и т.д. Можно сказать, что родители и друзья оказывают противоположное влияние, сводящее на нет взаимные усилия.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агентов первичной социализации взаимозаменимы, так как они универсальны, вторичной - нет, так как они специализированы.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ГУМАНИЗАЦИЯ ВОСПИТАНИЯ</w:t>
      </w:r>
    </w:p>
    <w:p w:rsidR="00EE4B40" w:rsidRPr="00EE4B40" w:rsidRDefault="004C40AB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EE4B40"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Гуманизация воспитания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принципу опоры на положительное тесно примыкает, почти сливаясь с ним, еще один важный принцип - гуманизации. Он требует: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гуманного отношения к личности воспитанника;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уважения его прав и свобод;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предъявления воспитаннику посильных и разумно сформулированных требований;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уважения к позиции воспитанника даже тогда, когда он отказывается выполнять предъявляемые требования;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уважения права человека быть самим собой;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 доведения до сознания воспитанника конкретных целей его воспитания;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ненасильственного формирования требуемых качеств;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отказа от телесных и других унижающих честь и достоинство личности наказаний;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признания права личности на полный отказ от формирования тех качеств, которые по каким-либо причинам противоречат ее убеждениям (гуманитарным, религиозным и др.). 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статья Всеобщей декларации прав человека гласит: «Все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братства». Видя в воспитанниках независимых, а не рабски покорных ему людей, воспитатель не должен злоупотреблять властью более сильного, стоять над воспитанниками, но бороться за их лучшее будущее вместе с ними.</w:t>
      </w:r>
    </w:p>
    <w:p w:rsid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ОЦИАЛЬНАЯ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РАЗНЫХ УРОВНЯХ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система ни есть лишь сумма элементов, в ней обязательно должен присутствовать целевой, системообразующий компонент. Для системы социальной работы таковым компонентом является ведущая цель деятельности: оказание помощи клиенту в решении его жизненно важных проблем. В сложной, иерархизированной системе целеполагания социальной работы принято выделять различные системные уровни.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1. </w:t>
      </w:r>
      <w:r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Национальный уровень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составляют учреждения, организации государства и общества, которые определяют и создают условия для решения жизненно важных проблем клиента в общенациональных масштабе. Этот уровень имеет предельно общие характеристики. Представлен в современной России подсистемами социальной защиты, дополнительного образования, молодежной программой в лице различных комитетов и министерств на уровне государства.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Региональный уровень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 спецификой региона его природными, климатическими, экономическими, демографическими и др. показателями. Особенности регионального уровня выражены в приоритетах основных направлений социальной работы (например, проблема поддержания здоровья для регионов крайнего Севера или борьба с безработицей в областях Черноземья).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уровень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отражает, прежде всего, специфику разделения сфер управления в реализации целей и задач социальной работы на городском уровне (например, взаимоотношения управления социальной защиты и отдела народного образования в решении проблем опеки и попечительства).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Локальный уровень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 с особенностями конкретного микро социума, его социально-культурного своеобразия.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Региональный, муниципальный и локальный уровень системы социальной работы характеризуются большей степенью вариативности и многообразием типов моделей социальных служб.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 социальной работы может иметь общественный характер (как это было в дореволюционной России или в современном опыте скандинавских стран), может – государственный (как это было присуще советской модели социального обеспечения). В современной ситуации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растущее число частных и общественных инициатив в благотворительной сфере позволяет охарактеризовать систему социальной работы в России как государственно-общественную.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ИНСТИТУТЫ 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ОЦИАЛЬНОЙ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АБОТЕ</w:t>
      </w:r>
    </w:p>
    <w:p w:rsid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институтов социальной работы.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Институты социальной работы – учреждения, занимающиеся решением социальных проблем населения (социальные службы официального, неофициального, государственного, негосударственного, добровольно общественного характера). Каждый социальный институт имеет свои специфические задачи.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Общемировой опыт социальной работы демонстрирует следующие типы институтов социальной работы: общепрофильные и специализированные.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общепрофильным институтам относятся учреждения, открываемые для обслуживания жителей конкретной общины, коммуны, муниципалитета и др. малых административных территориальных единиц (коммьюнити – центры в США, бюро социальных услуг в Швеции, социальные отделения в Германии, отделы социальной защиты в России). Цель и задачи данных учреждений: находясь максимально близко к месту жительства людей, оказывать первичную социальную помощь всем нуждающимся.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Особенности общепрофильных учреждений связаны со спецификой модели социальной помощи в конкретной стране. Так, социальные отделения в Германии наряду с непосредственными задачами выполняют обязанности суда или других муниципальных ведомств (например, составление заявлений на тот или иной вид социальной помощи, оценка заботы о детях, консультативная помощь группам взаимопомощи и т. д.). В Швеции бюро социальных услуг принимают активное участие в социальном планировании: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участвуют в анализе демографических и других социальных процессов в общине, формируют свои предложения по развитию системы социальных услуг.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Специализированные учреждения предоставляют социальные услуги определенным категориям населения: социальные приюты, реабилитационные центры, диагностические центры и т.д. В рамках любой модели социальной работы таких учреждений очень много и они направлены на оказание профессиональной помощи в конкретной проблеме.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РЕКЛАМА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социальная реклама?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Социальная реклама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вид коммуникации, ориентированный на привлечение внимания к самым актуальным проблемам общества и его нравственным ценностям, ориентированный на актуализацию проблем общества.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Предназначение социальной рекламы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гуманизация общества и формирование его нравственных ценностей.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Миссия социальной рекламы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изменение поведенческих моделей в обществе.</w:t>
      </w:r>
    </w:p>
    <w:p w:rsid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говорить о мировых тенденциях, то на Западе тренд на социальную рекламу появился давно, и в настоящее время он становится все более и более востребованным. Квалификация «менеджер социальных технологий» или «режиссер социальных проектов», например, среди молодежи Германии выходит на одно из приоритетных мест в выборе профессии для тинэйджеров. Подобная тенденция скоро появится и в России. Однако пока что мало кто может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ясно представлять, что такое социальная реклама и каково ее основное отличие от других видов рекламы.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множество способов ее классификации. В ее истории были периоды, когда сам термин ассоциировался только с рекламой торговой или коммерческой. Предназначение рекламы, казалось, состояло в прямых продажах товаров и услуг. Однако с древнейших времен практически параллельно с коммерческой развивается политическая реклама. В данную классификацию логично встраивается еще один вид рекламы, который активно распространяется в нашей стране - социальная реклама.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Зарубежные и отечественные ученые выделяют четыре подвида социальной рекламы - некоммерческая, общественная, государственная и собственно социальная.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необходимо оговориться, что термин «социальная реклама» применяется только в России. Во всем мире ему соответствуют понятия «некоммерческая» и «общественная» реклама. Отсюда и разница в толковании терминов: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Некоммерческая реклама</w:t>
      </w:r>
      <w:r w:rsidRPr="00EE4B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- реклама, спонсируемая некоммерческими институтами или в их интересах и имеющая целью стимулирование пожертвований, призыв голосовать в чью-либо пользу или привлечение внимания к делам общества» 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«Общественная реклама передает сообщение, пропагандирующее какое-либо позитивное явление. Профессионалы создают ее бесплатно (корректнее говорить об этической позиции отказа от прибыли), место и время в СМИ также предоставляются на некоммерческой основе» 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термин выведен из существующей практики. Речь идет о распространенном и важнейшем подвиде социальной рекламы –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государственной рекламе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Государственная реклама</w:t>
      </w:r>
      <w:r w:rsidRPr="00EE4B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– это реклама государственных институтов (таких как армия, военно-воздушные силы, налоговая полиция) и продвижение их интересов.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наконец, четвертый вид, который мы считаем наиболее соответствующим реалиям нашей страны - это собственно 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социальная реклама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социальной рекламы: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Реклама определенного образа жизни.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Такая реклама одновременно направлена как против негативных проявлений в обществе (курения, наркомании, алкоголизма, неуважения старших), так и на поддержку здорового образа жизни (укрепления семьи, защиту от СПИДа, образования детей, занятий спортом, гигиены и правильного питания (например, поощрение грудного вскармливания).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очевиден недостаток применения метода рекламирования «проблема-решение», основанный на построении смысловых связей: плохо, тяжело (проблема существует) — способ решения — хорошо, легко, лучше (проблема решена, стала меньше, стала не важна и т.п.).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Реклама законности и правопорядка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направлена на развитие правосознания, защиту институтов гражданского общества, конституционных прав и свобод человека.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Адресная реклама.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Информация о местоположении и координатах специальных служб государства и общественных организаций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(противопожарные службы, службы спасения, службы охраны порядка, службы психологической поддержки).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Событийная реклама.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Данная реклама несет пропаганду общественно-значимых событий, ориентированных на сплочение нации посредством определенных идей и концепций (праздники, торжества, спортивные мероприятия). В частности, такой является реклама к 300-летию Санкт-Петербурга — «С праздником, великие люди великого города».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Реклама милосердия и благотворительности.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сбор средств на восстановление храма, проведение сложной операции ребенку, открытие столовых для бездомных, строительство питомников для домашних животных и т.д.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ВОЗРАСТНАЯ ПЕДАГОГИКА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Анализ особенностей возрастного подхода в педагогической науке</w:t>
      </w:r>
    </w:p>
    <w:p w:rsid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Возрастной подход в воспитании предполагает учет и использование закономерностей формирования и развития конкретного человека (физиологических, психических, психологических, социальных и др.), а также социально-психологических особенностей групп воспитуемых, обусловленных их возрастным составом. В педагогической практике он конкретизирует содержание принципа природосообразности воспитания.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природосообразности воспитания - предполагает, что воспитание должно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себя, за состояние и дальнейшую эволюцию ноосферы как сферы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разума. В соответствии с принципом природосообразности воспитания у человека необходимо культивировать определенные этические установки по отношению к природе, к планете и биосфере в целом, а также природоохранное и ресурсосберегающее мышление и поведение.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жизнь человека на каждом возрастном этапе имеют самостоятельное значение с субъективной и педагогической точек зрения. Однако некоторые специалисты рассматривают возрастные этапы до наступления физиологической и особенно личностной зрелости только как подготовку к следующему возрастному периоду. Это приводит к неоправданной трактовке содержания воспитания только как подготовки человека к жизни (социализации), к объектному отношению к человеку, игнорированию самоценности личности в каждый момент ее существования, а субъективно -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преднамеренному искажению временной перспективы, возникновению социальной безответственности и личностному инфантилизму.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Возрастные особенности образуют комплекс физических, познавательных, интеллектуальных, мотивационных и эмоциональных свойств человека, которые присущи большинству людей одного возраста. Характеристики той или иной возрастной группы определяются историческими, социальными, культурными изменениями, которые свойственны группе людей, переживающей в один период времени одни и те же события. В различных регионах, этносах также существует возрастная специфика воспитания, обусловленная особенностями социализации и возрастной субкультурой. Это требует от воспитательной деятельности педагогов и других специалистов, решающих воспитательные задачи в системах образовательных, производственных, научно-исследовательских и других учреждений, творчества и гибкости в работе. При этом ее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эффективность во многом будет зависеть от знания и учета следующих возрастных особенностей воспитуемых: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неравномерности развития отдельных физиологических, психических, психологических и социальных процессов;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 в познавательной, двигательной, эмоциональной и других сферах, а также в содержании, формах и способах взаимодействия с людьми;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динамики отношений в семье, социальной группе, коллективе;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появления новых потребностей и интересов и способов их реализации;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процессов самопознания, самоопределения, самоактуализации и самоутверждения;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специфики проявления кризисных явлений в развития человека и т.п.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 показывает, что особую сложность представляет решение последней из перечисленных задач. Возрастные кризисы в педагогической литературе рассматриваются как условное наименование переходов людей от одного возрастного этапа к другому. В возрастной психологии эмпирически отмечается неравномерность, например, детского развития и связанных с этим особых, сложных моментов становления личности. При этом многие исследователи (например,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Фрейд, А. Гезелл и др.) рассматривали эту ситуацию как "болезнь развития", негативный результат столкновения развивающейся личности с окружающей ее социальной действительностью (Мудрик).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Л.С. Выготский, исследуя проблему возрастных кризисов, разработал оригинальную концепцию, в которой рассматривал их как диалектический процесс личностного совершенствования. Этапы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постепенных изменений в нем чередуются с теми или иными кризисами личностной сферы человека. Например, психическое развитие осуществляется посредством смены т. н. стабильных и критических возрастов. В рамках стабильного возраста вызревают психические новообразования, которые вступают в конфликт с существующей системой личностных ценностей человека того или иного возраста, что и порождает возрастной кризис.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различных этапах возрастных кризисов происходит коренная смена всей "социальной ситуации развития" человека - возникновение нового типа отношений с окружающими, смена одного вида ведущей деятельности другим и т.д. Вместе с тем негативные проявления того или иного возрастного кризиса не являются неизбежными. Гибкая смена направленности и характера воспитательного взаимодействия, учет происходящих перемен могут значительно смягчить его протекание.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Педагогика учитывает не только достигнутый уровень развития человека определенного возраста, но и возможности влияния на этот процесс (в т. ч. и исходя из понятия зоны ближайшего развития). Особое интегрирующее значение имеет положение о том, что на каждом возрастном этапе перед человеком встает ряд задач, от решения которых зависит его личностное развитие. Возрастной подход призван создавать условия для их эффективного решения. В связи с этим в педагогической литературе выделяется три группы воспитательных задач для каждого возраста: естественно-культурные, социально-культурные и социально-психологические.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Естественно-культурные задачи предполагают достижение определенного уровня биологического созревания, физического и сексуального развития, имеющих некоторые регионально-культурные объективные, субъективные и нормативные различия. Возрастной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подход разрабатывает оптимальные условия питания, ухода за ребенком, систему физического и сенсорно-моторного развития, мер коррекции отклонений в развитии, способы стимулирования осознания ценности здоровья, здорового образа жизни; формирует позитивное отношение к человеческому телу, реалистичные каноны женственности и мужественности, адекватное восприятие человеком человеческой сексуальности (с учетом этнокультурных традиций).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Социально-культурные задачи (познавательные, морально-нравственные, ценностно-смысловые), с одной стороны, предъявляются к личности различными институтами воспитания, с другой - существуют в виде определенных норм и ценностей в общественной практике. Возрастной подход в воспитании в этом случае определяет знания, умения, навыки, ценности и нормы, необходимые для решения этих задач, фактически выполняя социальный заказ формирования гражданина, семьянина, труженика и т.д.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Социально-психологические задачи относятся к проблеме становления самосознания личности, ее самоопределения в различных сферах государственной, общественной и семейной жизни. Помощь личности в решении этих задач может быть оказана через воспитательное развитие у нее рефлексии и саморегуляции, а также создание условий для адекватного самопознания, личностно-значимой и социально-приемлемой самореализации и самоутверждения. В этом случае необходимо учить человека ставить перед собой цели, адекватные возрастным возможностям и его личностным ресурсам, вносить в них коррективы в связи с изменением объективных обстоятельств, способов сотрудничества, решения проблем, предупреждения и преодоления конфликтов.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 задача, не решенная в определенном возрасте, может проявиться через длительный период и вызвать нежелательные изменения в направленности развития личностной сферы человека. Это существенно повлияет на конечный результат воспитания - личностное самоопределение, самоосознание и самооценку личности.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Возрастной подход предполагает понимание возраста как особого сочетания внутренних и внешних факторов развития, определяющих закономерности психического развития в конкретный возрастной период. Такое понимание возраста заложено в культурно-исторической концепции Л.С. Выготского.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возраста, предложенное Л.С. Выготским, основывается на следующих представлениях: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социальной ситуации развития;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кризисных и литических возрастах ребенка;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психологических новообразованиях, возникающих к концу каждого возрастного периода и определяющих психическое развитие ребенка.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социальной ситуацией развития Л.С. Выготский понимает "особое сочетание внутренних процессов развития и внешних условий, которое является типичным для каждого возрастного этапа и обусловливает и динамику психического развития на протяжении соответствующего возрастного периода, и новые качественно своеобразные психологические образо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вания, возникающие к его концу".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понятие важно не только для понимания индивидуальных особенностей развития детей, но и для раскрытия их возрастных особенностей. Л.И. Божович указывает, что понять влияние среды на формирование возрастных особенностей ребенка можно только в том случае, если учитывать как изменения в среде (например при переходе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детского сада в школу), так и изменения в самом ребенке, обусловливающие характер влияния среды на его дальнейшее психическое развитие.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Л.С. Выготский считал, что понять роль среды в развитии ребенка можно только в том случае, если подходить к ней с относительной, а не с абсолютной меркой. Это означает, что одно и то же средовое воздействие по-разному сказывается на детях разного возраста в силу их различных возрастных особенностей. Таким образом, по мысли Л.С. Выготского, одной то же воздействие среды может различаться в зависимости от того, на какие психологические особенности ребенка оно накладывается. Эти особенности (индивидуальные и возрастные), являясь внутренними факторами, выступают как реальные факторы развития. Соотношение внешних требований среды (внешние факторы) с возможностями и потребностями самого ребенка (внутренние факторы) составляет основное звено, определяющее дал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ьнейшее развитие ребенка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Внутренние факторы развития, с точки зрения Л.И. Божович, представляют собой систему, которую она обозначает понятием "внутренняя позиция ребенка". Внутренняя позиция характеризуется отношением ребенка к тому объективному положению, которое он реально занимает в жизни, и к тому положению, которое он хочет занимать. Она складывается на основе опыта ребенка, его возможностей, потребностей и стремлений и обусловливает структуру отношения ребенка к действительности, к окружающим и к самому себе. С точки зрения Л.И. Божович, через внутреннюю позицию преломляются идутцие от окружающей среды воздействия.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иметь в виду, что воздействия, которые среда оказывает на ребенка, а также требования, идущие от среды, только тогда становятся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факторами его развития, когда эти требования входят в структуру его собственных потребностей. Ребенок стремится выполнить требование среды, "если его выполнение не только обеспечивает соответствующее объективное положение ребенка среди окружающих, но и дает возможность занять то положение, к которому он сам стремится, то есть удовлетворяет его внутреннюю позицию".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происходящие в ребенке к концу возрастного периода, обозначаются как психологические новообразования и могут быть зафиксированы как изменения в развитии психических процессов, личности и самосознания.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Последователи Л.С. Выготского, А.Н. Леонтьев и Д.Б. Эльконин, добавили в характеристику возраста представление о ведущей деятельности ребенка, внутри которой осуществляется развитие детской психики.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каждом возрасте выделяется своя ведущая деятельность:</w:t>
      </w:r>
    </w:p>
    <w:p w:rsid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младенчестве - непосредственное эмоциональное общение;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раннем возрасте - предметная деятельность;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- игра;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младшем школьном возрасте - учение;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подростковом возрасте - общение;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юношеском возрасте - профессиональное учение.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 Леонтьев выделяет три признака ведущей деятельности: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ведущей деятельности возникают и дифференцируются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другие, новые виды деятельности;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ведущей деятельности формируются или перестраиваются отдельные психические процессы;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ведущей деятельности зависят основные личностные новообраз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ребенка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Д.Б. Эльконин добавляет еще два признака ведущей деятельности, в которых дано отношение ведущей деятельности к внешнему миру (миру людей и предметному):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ведущей деятельности наиболее полно представлены типичные для данного периода развития отношения ребенка со взрослым;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 деятельность связывает ребенка с теми элементами окружающей действительности, которые в данный период являются источником его психического развития.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ведущая деятельность обусловливает главнейшие изменения в развитии психических процессов и личностных особенностей ребенка на конкретной возрастной стадии.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Л.С. Выготский считает, что с 7 лет ребенок в состоянии регулировать свое поведение с помощью речи, а психические процессы с этого времени начинают управляться с помощью интеллекта, то есть становятся опосредствованными или произвольными. Именно к 7 годам он относит кризис, основным проявлением которого является симптом потери непосредственности (Л.С. Выготский, 1984а). Теперь ребенок думает, прежде чем что-то сделать, как бы оценивая, что принесет ему этот поступок.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работах Ж. Пиаже показано, что до 8 лет дети не владеют интеллектуальными операциями, с помощью которых осуществляется учебная познавательная деятельность. И с такой глобальной характеристикой детской психики, как эгоцентризм, ребенок расстается не ранее 7-8 лет. А как справедливо замечает Л.Ф. Обухова, "никакое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обучение невозможно до тех пор, пока мысль учителя не станет предмето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рассуждения ребенка"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B40" w:rsidRP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3.В. Мануйленко (1948) показывают, что, только, начиная с 6-7 лет, дети могут довольно длительное время сохранять требуемую позу и не отвлекаться. А исследования Н.И. Красногорского (1946) объясняют эти данные с точки зрения физиологии, показывая, что тормозной контроль коры головного мозга над инстинктивными и эмоциональными реакциями приобретает все большую силу начиная с 7 лет.</w:t>
      </w:r>
    </w:p>
    <w:p w:rsid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E4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возрастной подход предполагает учет закономерностей психического развития ребенка, которыми нельзя пренебрегать ради тех или иных социальных интересов общества. Отсюда следует, что границы возраста не могут произвольно меняться в результате того, что ребенка включают в новую (например, присущую следующему возрасту) социальную ситуацию. Так, шестилетние ребята, начиная учиться в школе, все равно остаются детьми дошкольного возраста с присущими им особенностями и закономерностями психического развития. Поэтому, исходя из приведенных выше рассуждений, в предлагаемой концепции психологической готовности к школе считается, что последняя возникает не ранее 7 лет, то есть на границе дошкольного и младшего школьного возраста по периодизации отечественных психологов.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jc w:val="center"/>
        <w:rPr>
          <w:color w:val="000000" w:themeColor="text1"/>
          <w:sz w:val="28"/>
          <w:szCs w:val="28"/>
        </w:rPr>
      </w:pPr>
      <w:r w:rsidRPr="00EE4B40">
        <w:rPr>
          <w:color w:val="000000" w:themeColor="text1"/>
          <w:sz w:val="28"/>
          <w:szCs w:val="28"/>
        </w:rPr>
        <w:t>ДЕТИ С ЗПР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jc w:val="center"/>
        <w:rPr>
          <w:color w:val="000000" w:themeColor="text1"/>
          <w:sz w:val="28"/>
          <w:szCs w:val="28"/>
        </w:rPr>
      </w:pPr>
      <w:r w:rsidRPr="00EE4B40">
        <w:rPr>
          <w:i/>
          <w:iCs/>
          <w:color w:val="000000" w:themeColor="text1"/>
          <w:sz w:val="28"/>
          <w:szCs w:val="28"/>
        </w:rPr>
        <w:t>Этапы оказания специальной помощи детям с задержкой психического развития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EE4B40">
        <w:rPr>
          <w:color w:val="000000" w:themeColor="text1"/>
          <w:sz w:val="28"/>
          <w:szCs w:val="28"/>
        </w:rPr>
        <w:t xml:space="preserve">Системы оказания помощи лицам с различными типами нарушений развития тесно связаны с социально-экономическими условиями </w:t>
      </w:r>
      <w:r w:rsidRPr="00EE4B40">
        <w:rPr>
          <w:color w:val="000000" w:themeColor="text1"/>
          <w:sz w:val="28"/>
          <w:szCs w:val="28"/>
        </w:rPr>
        <w:lastRenderedPageBreak/>
        <w:t>существования общества, с политикой государства по отношению к детям с отклонениями в развитии, с нормативно-законодательной базой, определяющей цензовый характер образования и уровень требований к выпускникам учреждений специального образования.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EE4B40">
        <w:rPr>
          <w:color w:val="000000" w:themeColor="text1"/>
          <w:sz w:val="28"/>
          <w:szCs w:val="28"/>
        </w:rPr>
        <w:t>Широко известно, что первыми получили помощь от государства дети с глубокими нарушениями психического и физического развития еще в середине XVIII в. Конец XIX - начало XX столетия стали началом систематического обучения умственно отсталых детей. А с середины пятидесятых годов XX столетия внимание ученых и практиков стали привлекать дети с задержкой психического развития.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EE4B40">
        <w:rPr>
          <w:color w:val="000000" w:themeColor="text1"/>
          <w:sz w:val="28"/>
          <w:szCs w:val="28"/>
        </w:rPr>
        <w:t>Первоначально проблема задержки психического развития рассматривалась в контексте трудностей в обучении, возникающи</w:t>
      </w:r>
      <w:r>
        <w:rPr>
          <w:color w:val="000000" w:themeColor="text1"/>
          <w:sz w:val="28"/>
          <w:szCs w:val="28"/>
        </w:rPr>
        <w:t>х у детей школьного возраста</w:t>
      </w:r>
      <w:r w:rsidRPr="00EE4B40">
        <w:rPr>
          <w:color w:val="000000" w:themeColor="text1"/>
          <w:sz w:val="28"/>
          <w:szCs w:val="28"/>
        </w:rPr>
        <w:t xml:space="preserve">. Педагоги, в первую очередь западные, объединяли в эту группу детей, испытывающих затруднения в обучении, называли их детьми с недостаточными способностями в обучении или детьми с трудностями в обучении. Медики, также изучавшие детей с подобными отклонениями, пришли к заключению, что трудности, которые испытывают дети, связаны, в первую очередь, с последствиями повреждений мозга на ранних этапах развития ребенка. Поэтому таких детей они называли детьми с минимальными мозговыми повреждениями. Возникновение трудностей у детей рассматривалось в педагогике и с социальных позиций. Истоки задержки психического развития ребенка этими учеными виделись в социальных условиях его жизни и воспитания. Дети, требующие специального обучения для преодоления последствий этих неблагоприятных социальных условий, определялись ими как неприспособленные, педагогически запущенные (по английской терминологии - подвергнувшиеся социальной и культурной депривации). В немецкой литературе в данную категорию </w:t>
      </w:r>
      <w:r w:rsidRPr="00EE4B40">
        <w:rPr>
          <w:color w:val="000000" w:themeColor="text1"/>
          <w:sz w:val="28"/>
          <w:szCs w:val="28"/>
        </w:rPr>
        <w:lastRenderedPageBreak/>
        <w:t>включались дети с нарушениями поведения, на фоне которых возни</w:t>
      </w:r>
      <w:r>
        <w:rPr>
          <w:color w:val="000000" w:themeColor="text1"/>
          <w:sz w:val="28"/>
          <w:szCs w:val="28"/>
        </w:rPr>
        <w:t xml:space="preserve">кали затруднения в обучении. 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EE4B40">
        <w:rPr>
          <w:color w:val="000000" w:themeColor="text1"/>
          <w:sz w:val="28"/>
          <w:szCs w:val="28"/>
        </w:rPr>
        <w:t>Дискуссия, развернувшаяся между учеными о причинах и последствиях задержки психического развития у детей, оказалась очень полезной для практического решения этой проблемы. Во всем мире стали открываться специальные классы для детей с данным отклонением в развитии. Таков был первый этап изучения и обучения детей с ЗПР.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EE4B40">
        <w:rPr>
          <w:color w:val="000000" w:themeColor="text1"/>
          <w:sz w:val="28"/>
          <w:szCs w:val="28"/>
        </w:rPr>
        <w:t>Следующий этап связан с комплексными медико-психолого-педагогическими исследованиями неуспевающих учащихся (в Советском Союзе) и детьми, обучающимися в специальных классах (в США, Канаде, Англии). Уже в 1963/64 учебном году в США, в штате Калифорния, была принята программа "опережающего обучения", предусматривающая годичную подготовку детей старшего дошкольного возраста, неспособных или неготовых идти в соответствующий срок в общеобразовательную школу. Для этого при общеобразовательных школах создавались специальные классы или группы.</w:t>
      </w:r>
    </w:p>
    <w:p w:rsidR="00EE4B40" w:rsidRPr="00EE4B40" w:rsidRDefault="00EE4B40" w:rsidP="004C40AB">
      <w:pPr>
        <w:pStyle w:val="a3"/>
        <w:shd w:val="clear" w:color="auto" w:fill="FFFFFF"/>
        <w:spacing w:line="360" w:lineRule="auto"/>
        <w:ind w:left="300" w:right="3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EE4B40">
        <w:rPr>
          <w:color w:val="000000" w:themeColor="text1"/>
          <w:sz w:val="28"/>
          <w:szCs w:val="28"/>
        </w:rPr>
        <w:t>В Советском Союзе в это время и в последующие десятилетия активно развивалась система помощи детям с ЗПР школьного возраста. Проблема задержки психического развития у детей всесторонне изучалась. В исследованиях М.С. Певзнер (1966), Г.Е. Сухаревой (1965, 1974), И.А. Юрковой (1971), В.В. Ковалева (1973), К.С. Лебединской (1975), М.Г. Рейдибойма (1977), И.Ф. Марковской (1993) и друг</w:t>
      </w:r>
      <w:r>
        <w:rPr>
          <w:color w:val="000000" w:themeColor="text1"/>
          <w:sz w:val="28"/>
          <w:szCs w:val="28"/>
        </w:rPr>
        <w:t>ие.</w:t>
      </w:r>
    </w:p>
    <w:p w:rsidR="00EE4B40" w:rsidRDefault="00EE4B40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B51" w:rsidRDefault="002F2B51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B51" w:rsidRDefault="002F2B51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B51" w:rsidRDefault="002F2B51" w:rsidP="002F2B5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Государственное образовательное учреждение дополнительного профессионального образования Тульской области</w:t>
      </w:r>
    </w:p>
    <w:p w:rsidR="002F2B51" w:rsidRDefault="002F2B51" w:rsidP="002F2B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«Институт повышения квалификации и профессиональной переподготовки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en-US"/>
        </w:rPr>
        <w:t>работников образования Тульской области»</w:t>
      </w:r>
    </w:p>
    <w:p w:rsidR="002F2B51" w:rsidRDefault="002F2B51" w:rsidP="002F2B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pacing w:val="11"/>
          <w:sz w:val="24"/>
          <w:szCs w:val="24"/>
          <w:lang w:bidi="en-US"/>
        </w:rPr>
        <w:t>(ГОУ ДПО ТО «ИПК и ППРО ТО»)</w:t>
      </w: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Кафедра психологии, воспитания и дополнительного образования детей и молодежи</w:t>
      </w: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ДПП </w:t>
      </w:r>
      <w:r>
        <w:rPr>
          <w:rFonts w:ascii="Times New Roman" w:eastAsia="Calibri" w:hAnsi="Times New Roman" w:cs="Times New Roman"/>
          <w:b/>
          <w:sz w:val="24"/>
          <w:szCs w:val="24"/>
        </w:rPr>
        <w:t>«Социальный педагог как субъект решения современных проблем социально-педагогической деятельности»</w:t>
      </w: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P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0BFB">
        <w:rPr>
          <w:rFonts w:ascii="Times New Roman" w:eastAsia="Calibri" w:hAnsi="Times New Roman" w:cs="Times New Roman"/>
          <w:b/>
          <w:sz w:val="32"/>
          <w:szCs w:val="32"/>
        </w:rPr>
        <w:t>«Проблемы социализации человека на различных этапах его возрастного развития»</w:t>
      </w: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BFB" w:rsidRP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BFB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Меньшутина Ирина Валериевна, </w:t>
      </w:r>
    </w:p>
    <w:p w:rsidR="00590BFB" w:rsidRP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BFB">
        <w:rPr>
          <w:rFonts w:ascii="Times New Roman" w:eastAsia="Calibri" w:hAnsi="Times New Roman" w:cs="Times New Roman"/>
          <w:b/>
          <w:sz w:val="28"/>
          <w:szCs w:val="28"/>
        </w:rPr>
        <w:t xml:space="preserve">МБОУ «Гуманитарно-математический лицей», </w:t>
      </w:r>
    </w:p>
    <w:p w:rsidR="002F2B51" w:rsidRP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BFB">
        <w:rPr>
          <w:rFonts w:ascii="Times New Roman" w:eastAsia="Calibri" w:hAnsi="Times New Roman" w:cs="Times New Roman"/>
          <w:b/>
          <w:sz w:val="28"/>
          <w:szCs w:val="28"/>
        </w:rPr>
        <w:t>социальный педагог</w:t>
      </w: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BFB" w:rsidRDefault="00590BFB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B51" w:rsidRPr="00590BFB" w:rsidRDefault="002F2B51" w:rsidP="002F2B5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0BFB">
        <w:rPr>
          <w:rFonts w:ascii="Times New Roman" w:eastAsia="Calibri" w:hAnsi="Times New Roman" w:cs="Times New Roman"/>
          <w:b/>
          <w:sz w:val="32"/>
          <w:szCs w:val="32"/>
        </w:rPr>
        <w:t>Тула 2019</w:t>
      </w:r>
    </w:p>
    <w:p w:rsidR="002F2B51" w:rsidRDefault="002F2B51" w:rsidP="002F2B5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B51" w:rsidRDefault="002F2B51" w:rsidP="002F2B51"/>
    <w:p w:rsidR="002F2B51" w:rsidRPr="00EE4B40" w:rsidRDefault="002F2B51" w:rsidP="004C40AB">
      <w:pPr>
        <w:shd w:val="clear" w:color="auto" w:fill="FFFFFF"/>
        <w:spacing w:before="100" w:beforeAutospacing="1" w:after="100" w:afterAutospacing="1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1DA" w:rsidRPr="00EE4B40" w:rsidRDefault="006E51DA" w:rsidP="004C40A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51DA" w:rsidRPr="00EE4B40" w:rsidSect="004C40AB">
      <w:pgSz w:w="11906" w:h="16838"/>
      <w:pgMar w:top="1134" w:right="850" w:bottom="1134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C5" w:rsidRDefault="00E748C5" w:rsidP="004C40AB">
      <w:pPr>
        <w:spacing w:after="0" w:line="240" w:lineRule="auto"/>
      </w:pPr>
      <w:r>
        <w:separator/>
      </w:r>
    </w:p>
  </w:endnote>
  <w:endnote w:type="continuationSeparator" w:id="0">
    <w:p w:rsidR="00E748C5" w:rsidRDefault="00E748C5" w:rsidP="004C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C5" w:rsidRDefault="00E748C5" w:rsidP="004C40AB">
      <w:pPr>
        <w:spacing w:after="0" w:line="240" w:lineRule="auto"/>
      </w:pPr>
      <w:r>
        <w:separator/>
      </w:r>
    </w:p>
  </w:footnote>
  <w:footnote w:type="continuationSeparator" w:id="0">
    <w:p w:rsidR="00E748C5" w:rsidRDefault="00E748C5" w:rsidP="004C4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B40"/>
    <w:rsid w:val="00005F8B"/>
    <w:rsid w:val="00006A4E"/>
    <w:rsid w:val="00007DA1"/>
    <w:rsid w:val="00013DE0"/>
    <w:rsid w:val="00016031"/>
    <w:rsid w:val="00021CFD"/>
    <w:rsid w:val="00025D06"/>
    <w:rsid w:val="000268CE"/>
    <w:rsid w:val="00030EBB"/>
    <w:rsid w:val="000339ED"/>
    <w:rsid w:val="000420FF"/>
    <w:rsid w:val="0004263C"/>
    <w:rsid w:val="00050556"/>
    <w:rsid w:val="000566AA"/>
    <w:rsid w:val="0005720B"/>
    <w:rsid w:val="000609D9"/>
    <w:rsid w:val="000659F1"/>
    <w:rsid w:val="00070836"/>
    <w:rsid w:val="0008278E"/>
    <w:rsid w:val="000905FE"/>
    <w:rsid w:val="0009472F"/>
    <w:rsid w:val="000A2D72"/>
    <w:rsid w:val="000A6A71"/>
    <w:rsid w:val="000B43BF"/>
    <w:rsid w:val="000B5B6B"/>
    <w:rsid w:val="000C693D"/>
    <w:rsid w:val="000D5CAA"/>
    <w:rsid w:val="000E2C8A"/>
    <w:rsid w:val="000E3524"/>
    <w:rsid w:val="000E4644"/>
    <w:rsid w:val="000E6953"/>
    <w:rsid w:val="000F54D5"/>
    <w:rsid w:val="001015D0"/>
    <w:rsid w:val="001101D9"/>
    <w:rsid w:val="001107A8"/>
    <w:rsid w:val="00115170"/>
    <w:rsid w:val="00117D6E"/>
    <w:rsid w:val="00123AA2"/>
    <w:rsid w:val="00125619"/>
    <w:rsid w:val="00125DFC"/>
    <w:rsid w:val="0012608D"/>
    <w:rsid w:val="00126CA5"/>
    <w:rsid w:val="00127310"/>
    <w:rsid w:val="00135645"/>
    <w:rsid w:val="00151DAC"/>
    <w:rsid w:val="001522E3"/>
    <w:rsid w:val="00155C41"/>
    <w:rsid w:val="00160835"/>
    <w:rsid w:val="00160DB8"/>
    <w:rsid w:val="00161E66"/>
    <w:rsid w:val="001635E2"/>
    <w:rsid w:val="001636DD"/>
    <w:rsid w:val="00163E3A"/>
    <w:rsid w:val="00181542"/>
    <w:rsid w:val="00182866"/>
    <w:rsid w:val="001876CA"/>
    <w:rsid w:val="00190282"/>
    <w:rsid w:val="00192DBF"/>
    <w:rsid w:val="00195331"/>
    <w:rsid w:val="001A19D7"/>
    <w:rsid w:val="001B22B0"/>
    <w:rsid w:val="001B2CC8"/>
    <w:rsid w:val="001B60EF"/>
    <w:rsid w:val="001D12C5"/>
    <w:rsid w:val="001D5FFC"/>
    <w:rsid w:val="001E7127"/>
    <w:rsid w:val="001E7B7F"/>
    <w:rsid w:val="001F1E9B"/>
    <w:rsid w:val="001F4997"/>
    <w:rsid w:val="0021025B"/>
    <w:rsid w:val="0021345B"/>
    <w:rsid w:val="00214F57"/>
    <w:rsid w:val="002179FE"/>
    <w:rsid w:val="00220FF9"/>
    <w:rsid w:val="00222B99"/>
    <w:rsid w:val="00226EEE"/>
    <w:rsid w:val="00227179"/>
    <w:rsid w:val="0022722C"/>
    <w:rsid w:val="00232B7F"/>
    <w:rsid w:val="00232ECB"/>
    <w:rsid w:val="002353D3"/>
    <w:rsid w:val="00236086"/>
    <w:rsid w:val="00240887"/>
    <w:rsid w:val="00245CFF"/>
    <w:rsid w:val="00291A0D"/>
    <w:rsid w:val="00295565"/>
    <w:rsid w:val="002955B8"/>
    <w:rsid w:val="00297D05"/>
    <w:rsid w:val="002A084E"/>
    <w:rsid w:val="002A4607"/>
    <w:rsid w:val="002A52AB"/>
    <w:rsid w:val="002B6D3D"/>
    <w:rsid w:val="002C0894"/>
    <w:rsid w:val="002C29E5"/>
    <w:rsid w:val="002C2CE1"/>
    <w:rsid w:val="002C309C"/>
    <w:rsid w:val="002C44D2"/>
    <w:rsid w:val="002C579C"/>
    <w:rsid w:val="002C69C5"/>
    <w:rsid w:val="002C7629"/>
    <w:rsid w:val="002D0897"/>
    <w:rsid w:val="002D2B75"/>
    <w:rsid w:val="002E1437"/>
    <w:rsid w:val="002E4BFD"/>
    <w:rsid w:val="002E7249"/>
    <w:rsid w:val="002F1E15"/>
    <w:rsid w:val="002F2B51"/>
    <w:rsid w:val="002F3F2E"/>
    <w:rsid w:val="002F4229"/>
    <w:rsid w:val="002F46BA"/>
    <w:rsid w:val="002F5776"/>
    <w:rsid w:val="00303569"/>
    <w:rsid w:val="003040F3"/>
    <w:rsid w:val="003062FC"/>
    <w:rsid w:val="0030694A"/>
    <w:rsid w:val="00306E93"/>
    <w:rsid w:val="003102C3"/>
    <w:rsid w:val="003106EE"/>
    <w:rsid w:val="00311556"/>
    <w:rsid w:val="003149F5"/>
    <w:rsid w:val="003202C0"/>
    <w:rsid w:val="003238CF"/>
    <w:rsid w:val="00324109"/>
    <w:rsid w:val="003331D6"/>
    <w:rsid w:val="00333644"/>
    <w:rsid w:val="00334000"/>
    <w:rsid w:val="00334894"/>
    <w:rsid w:val="00343128"/>
    <w:rsid w:val="0034346F"/>
    <w:rsid w:val="00343B42"/>
    <w:rsid w:val="00344D4A"/>
    <w:rsid w:val="00346952"/>
    <w:rsid w:val="00347F27"/>
    <w:rsid w:val="0035180C"/>
    <w:rsid w:val="00351E93"/>
    <w:rsid w:val="0035259B"/>
    <w:rsid w:val="00353F44"/>
    <w:rsid w:val="00370FFA"/>
    <w:rsid w:val="0038080A"/>
    <w:rsid w:val="00382013"/>
    <w:rsid w:val="00384B7B"/>
    <w:rsid w:val="00384CEE"/>
    <w:rsid w:val="0038532F"/>
    <w:rsid w:val="0039481C"/>
    <w:rsid w:val="00395118"/>
    <w:rsid w:val="003A4A06"/>
    <w:rsid w:val="003A4C4D"/>
    <w:rsid w:val="003A5C62"/>
    <w:rsid w:val="003A7246"/>
    <w:rsid w:val="003B247A"/>
    <w:rsid w:val="003D3BA9"/>
    <w:rsid w:val="003D6B88"/>
    <w:rsid w:val="003E21AF"/>
    <w:rsid w:val="003E5A5B"/>
    <w:rsid w:val="003F31CA"/>
    <w:rsid w:val="003F4F66"/>
    <w:rsid w:val="00412244"/>
    <w:rsid w:val="0041259F"/>
    <w:rsid w:val="00415774"/>
    <w:rsid w:val="00421B94"/>
    <w:rsid w:val="00421C5D"/>
    <w:rsid w:val="00422A87"/>
    <w:rsid w:val="0042628B"/>
    <w:rsid w:val="00427F70"/>
    <w:rsid w:val="00447096"/>
    <w:rsid w:val="00452D1C"/>
    <w:rsid w:val="00457610"/>
    <w:rsid w:val="004610AD"/>
    <w:rsid w:val="00471F38"/>
    <w:rsid w:val="00474E59"/>
    <w:rsid w:val="00477CFC"/>
    <w:rsid w:val="0048053A"/>
    <w:rsid w:val="00484094"/>
    <w:rsid w:val="0049193B"/>
    <w:rsid w:val="004A5269"/>
    <w:rsid w:val="004A7137"/>
    <w:rsid w:val="004A7ABE"/>
    <w:rsid w:val="004B046C"/>
    <w:rsid w:val="004B1983"/>
    <w:rsid w:val="004B3BC2"/>
    <w:rsid w:val="004B4FF5"/>
    <w:rsid w:val="004C088C"/>
    <w:rsid w:val="004C40AB"/>
    <w:rsid w:val="004C418D"/>
    <w:rsid w:val="004C42A6"/>
    <w:rsid w:val="004C7309"/>
    <w:rsid w:val="004D1950"/>
    <w:rsid w:val="004D4F3A"/>
    <w:rsid w:val="004E276A"/>
    <w:rsid w:val="004F349E"/>
    <w:rsid w:val="005033A6"/>
    <w:rsid w:val="0051074F"/>
    <w:rsid w:val="00516921"/>
    <w:rsid w:val="00516C70"/>
    <w:rsid w:val="00520450"/>
    <w:rsid w:val="00530CB5"/>
    <w:rsid w:val="00530D76"/>
    <w:rsid w:val="0053315C"/>
    <w:rsid w:val="0054019F"/>
    <w:rsid w:val="00543A56"/>
    <w:rsid w:val="005451DB"/>
    <w:rsid w:val="00545E52"/>
    <w:rsid w:val="00555C6D"/>
    <w:rsid w:val="00556001"/>
    <w:rsid w:val="00556907"/>
    <w:rsid w:val="00575281"/>
    <w:rsid w:val="005847CE"/>
    <w:rsid w:val="00585AFA"/>
    <w:rsid w:val="0059026D"/>
    <w:rsid w:val="005903FB"/>
    <w:rsid w:val="00590B1A"/>
    <w:rsid w:val="00590BFB"/>
    <w:rsid w:val="00590F4F"/>
    <w:rsid w:val="00591C83"/>
    <w:rsid w:val="00593EDB"/>
    <w:rsid w:val="00595CDE"/>
    <w:rsid w:val="005A05CC"/>
    <w:rsid w:val="005A197A"/>
    <w:rsid w:val="005A2EF0"/>
    <w:rsid w:val="005A4CD2"/>
    <w:rsid w:val="005A58DE"/>
    <w:rsid w:val="005B2BE0"/>
    <w:rsid w:val="005B3F22"/>
    <w:rsid w:val="005B4021"/>
    <w:rsid w:val="005B5FA3"/>
    <w:rsid w:val="005B634C"/>
    <w:rsid w:val="005C118B"/>
    <w:rsid w:val="005C26E5"/>
    <w:rsid w:val="005C72F1"/>
    <w:rsid w:val="005D4104"/>
    <w:rsid w:val="005D6ACF"/>
    <w:rsid w:val="005D79DC"/>
    <w:rsid w:val="005E18E8"/>
    <w:rsid w:val="005E2DB4"/>
    <w:rsid w:val="005E3E65"/>
    <w:rsid w:val="005E5AF6"/>
    <w:rsid w:val="005E6DAC"/>
    <w:rsid w:val="005E78C5"/>
    <w:rsid w:val="005F03FC"/>
    <w:rsid w:val="005F15EA"/>
    <w:rsid w:val="005F42AE"/>
    <w:rsid w:val="005F7072"/>
    <w:rsid w:val="005F7FE2"/>
    <w:rsid w:val="00603A34"/>
    <w:rsid w:val="00610767"/>
    <w:rsid w:val="00610CAB"/>
    <w:rsid w:val="00611881"/>
    <w:rsid w:val="0062196F"/>
    <w:rsid w:val="00625329"/>
    <w:rsid w:val="00625E4C"/>
    <w:rsid w:val="006312B8"/>
    <w:rsid w:val="0063476D"/>
    <w:rsid w:val="00643D38"/>
    <w:rsid w:val="00645BE1"/>
    <w:rsid w:val="00645E65"/>
    <w:rsid w:val="00651E8D"/>
    <w:rsid w:val="00661605"/>
    <w:rsid w:val="00661923"/>
    <w:rsid w:val="00663B5C"/>
    <w:rsid w:val="00670E8E"/>
    <w:rsid w:val="006749CC"/>
    <w:rsid w:val="0068782F"/>
    <w:rsid w:val="00691274"/>
    <w:rsid w:val="006916C5"/>
    <w:rsid w:val="00693E0D"/>
    <w:rsid w:val="0069626E"/>
    <w:rsid w:val="006A731B"/>
    <w:rsid w:val="006B033F"/>
    <w:rsid w:val="006B115E"/>
    <w:rsid w:val="006B2041"/>
    <w:rsid w:val="006B6073"/>
    <w:rsid w:val="006B61F4"/>
    <w:rsid w:val="006B6B3B"/>
    <w:rsid w:val="006C27E4"/>
    <w:rsid w:val="006D0018"/>
    <w:rsid w:val="006D08EB"/>
    <w:rsid w:val="006D2E6E"/>
    <w:rsid w:val="006D54B8"/>
    <w:rsid w:val="006E51DA"/>
    <w:rsid w:val="006E5CA2"/>
    <w:rsid w:val="006E6186"/>
    <w:rsid w:val="006E7318"/>
    <w:rsid w:val="006E73BD"/>
    <w:rsid w:val="006E7D47"/>
    <w:rsid w:val="006F094E"/>
    <w:rsid w:val="006F2407"/>
    <w:rsid w:val="006F3405"/>
    <w:rsid w:val="006F5816"/>
    <w:rsid w:val="006F796A"/>
    <w:rsid w:val="00701C9B"/>
    <w:rsid w:val="0070507E"/>
    <w:rsid w:val="007110C0"/>
    <w:rsid w:val="007111B2"/>
    <w:rsid w:val="00711618"/>
    <w:rsid w:val="007128A0"/>
    <w:rsid w:val="0071619A"/>
    <w:rsid w:val="00717749"/>
    <w:rsid w:val="00717E99"/>
    <w:rsid w:val="00722E75"/>
    <w:rsid w:val="00730062"/>
    <w:rsid w:val="00732C10"/>
    <w:rsid w:val="00733B87"/>
    <w:rsid w:val="00736FD6"/>
    <w:rsid w:val="00737FB7"/>
    <w:rsid w:val="00742688"/>
    <w:rsid w:val="00745B14"/>
    <w:rsid w:val="00746529"/>
    <w:rsid w:val="00754B33"/>
    <w:rsid w:val="00762558"/>
    <w:rsid w:val="0076340C"/>
    <w:rsid w:val="00776D84"/>
    <w:rsid w:val="007801F4"/>
    <w:rsid w:val="00791F60"/>
    <w:rsid w:val="00793D61"/>
    <w:rsid w:val="007A00A0"/>
    <w:rsid w:val="007A058A"/>
    <w:rsid w:val="007A05BA"/>
    <w:rsid w:val="007A3106"/>
    <w:rsid w:val="007A3DDC"/>
    <w:rsid w:val="007A5B6F"/>
    <w:rsid w:val="007B4ED6"/>
    <w:rsid w:val="007B7712"/>
    <w:rsid w:val="007C543E"/>
    <w:rsid w:val="007C7B46"/>
    <w:rsid w:val="007D149D"/>
    <w:rsid w:val="007D170E"/>
    <w:rsid w:val="007D4418"/>
    <w:rsid w:val="007E65E5"/>
    <w:rsid w:val="007E6A17"/>
    <w:rsid w:val="007F5401"/>
    <w:rsid w:val="007F6E8C"/>
    <w:rsid w:val="00803692"/>
    <w:rsid w:val="008059EB"/>
    <w:rsid w:val="0080666C"/>
    <w:rsid w:val="00811238"/>
    <w:rsid w:val="00814F3F"/>
    <w:rsid w:val="00817F27"/>
    <w:rsid w:val="00827D49"/>
    <w:rsid w:val="00827EDD"/>
    <w:rsid w:val="00831AAB"/>
    <w:rsid w:val="0083625D"/>
    <w:rsid w:val="00837CA3"/>
    <w:rsid w:val="008414CC"/>
    <w:rsid w:val="00845AF7"/>
    <w:rsid w:val="008530C9"/>
    <w:rsid w:val="00861BFE"/>
    <w:rsid w:val="00863164"/>
    <w:rsid w:val="0086393F"/>
    <w:rsid w:val="00865FD8"/>
    <w:rsid w:val="00870590"/>
    <w:rsid w:val="00872272"/>
    <w:rsid w:val="0087414A"/>
    <w:rsid w:val="00876EFF"/>
    <w:rsid w:val="008776F4"/>
    <w:rsid w:val="0087788C"/>
    <w:rsid w:val="00877E9C"/>
    <w:rsid w:val="00882396"/>
    <w:rsid w:val="00887A4B"/>
    <w:rsid w:val="00890E6C"/>
    <w:rsid w:val="008920A5"/>
    <w:rsid w:val="008946E8"/>
    <w:rsid w:val="0089516C"/>
    <w:rsid w:val="008A2A71"/>
    <w:rsid w:val="008A35DE"/>
    <w:rsid w:val="008A5EDA"/>
    <w:rsid w:val="008B1E44"/>
    <w:rsid w:val="008B3A27"/>
    <w:rsid w:val="008B7A1F"/>
    <w:rsid w:val="008C0EB2"/>
    <w:rsid w:val="008C1489"/>
    <w:rsid w:val="008D56CE"/>
    <w:rsid w:val="008E1C52"/>
    <w:rsid w:val="008E2246"/>
    <w:rsid w:val="008E237B"/>
    <w:rsid w:val="008E47C4"/>
    <w:rsid w:val="008E57BF"/>
    <w:rsid w:val="008E5DD4"/>
    <w:rsid w:val="008F1543"/>
    <w:rsid w:val="008F31C9"/>
    <w:rsid w:val="008F44F0"/>
    <w:rsid w:val="008F63A7"/>
    <w:rsid w:val="00900D3B"/>
    <w:rsid w:val="00901EDD"/>
    <w:rsid w:val="00914264"/>
    <w:rsid w:val="009157F8"/>
    <w:rsid w:val="00917691"/>
    <w:rsid w:val="00926FD6"/>
    <w:rsid w:val="00927043"/>
    <w:rsid w:val="00927218"/>
    <w:rsid w:val="00931C21"/>
    <w:rsid w:val="009332DA"/>
    <w:rsid w:val="00935E40"/>
    <w:rsid w:val="0093674B"/>
    <w:rsid w:val="009368A0"/>
    <w:rsid w:val="00943B2F"/>
    <w:rsid w:val="00947074"/>
    <w:rsid w:val="00955DE5"/>
    <w:rsid w:val="00955E97"/>
    <w:rsid w:val="00960FA2"/>
    <w:rsid w:val="009675B2"/>
    <w:rsid w:val="0097037B"/>
    <w:rsid w:val="0097387C"/>
    <w:rsid w:val="00977542"/>
    <w:rsid w:val="009816CD"/>
    <w:rsid w:val="009830D0"/>
    <w:rsid w:val="0098400F"/>
    <w:rsid w:val="009848E4"/>
    <w:rsid w:val="00991B43"/>
    <w:rsid w:val="009967F0"/>
    <w:rsid w:val="009A3716"/>
    <w:rsid w:val="009A4B58"/>
    <w:rsid w:val="009A6A42"/>
    <w:rsid w:val="009A756A"/>
    <w:rsid w:val="009B2FB7"/>
    <w:rsid w:val="009B4A09"/>
    <w:rsid w:val="009C0186"/>
    <w:rsid w:val="009C5697"/>
    <w:rsid w:val="009F0817"/>
    <w:rsid w:val="009F5AF5"/>
    <w:rsid w:val="00A00DD9"/>
    <w:rsid w:val="00A0181E"/>
    <w:rsid w:val="00A04B55"/>
    <w:rsid w:val="00A06E41"/>
    <w:rsid w:val="00A16817"/>
    <w:rsid w:val="00A25812"/>
    <w:rsid w:val="00A2585B"/>
    <w:rsid w:val="00A31334"/>
    <w:rsid w:val="00A3162F"/>
    <w:rsid w:val="00A31936"/>
    <w:rsid w:val="00A32202"/>
    <w:rsid w:val="00A325F5"/>
    <w:rsid w:val="00A34BDA"/>
    <w:rsid w:val="00A3537D"/>
    <w:rsid w:val="00A36808"/>
    <w:rsid w:val="00A41732"/>
    <w:rsid w:val="00A425BA"/>
    <w:rsid w:val="00A4361C"/>
    <w:rsid w:val="00A44882"/>
    <w:rsid w:val="00A4616B"/>
    <w:rsid w:val="00A5272C"/>
    <w:rsid w:val="00A52A7E"/>
    <w:rsid w:val="00A56672"/>
    <w:rsid w:val="00A65A12"/>
    <w:rsid w:val="00A666C5"/>
    <w:rsid w:val="00A74453"/>
    <w:rsid w:val="00A7594E"/>
    <w:rsid w:val="00A800B0"/>
    <w:rsid w:val="00A80EB9"/>
    <w:rsid w:val="00A838D5"/>
    <w:rsid w:val="00A91ACA"/>
    <w:rsid w:val="00A943F2"/>
    <w:rsid w:val="00A94D0F"/>
    <w:rsid w:val="00A94E29"/>
    <w:rsid w:val="00AA19C2"/>
    <w:rsid w:val="00AA7A1B"/>
    <w:rsid w:val="00AA7EAB"/>
    <w:rsid w:val="00AB278C"/>
    <w:rsid w:val="00AB3C3F"/>
    <w:rsid w:val="00AB67C2"/>
    <w:rsid w:val="00AC0DAE"/>
    <w:rsid w:val="00AD38FA"/>
    <w:rsid w:val="00AD3EF9"/>
    <w:rsid w:val="00AD42FD"/>
    <w:rsid w:val="00AD46D4"/>
    <w:rsid w:val="00AE0D3E"/>
    <w:rsid w:val="00AE2D27"/>
    <w:rsid w:val="00AE3274"/>
    <w:rsid w:val="00AF2CA8"/>
    <w:rsid w:val="00AF5537"/>
    <w:rsid w:val="00AF7D85"/>
    <w:rsid w:val="00B0316F"/>
    <w:rsid w:val="00B06835"/>
    <w:rsid w:val="00B06CA9"/>
    <w:rsid w:val="00B07B12"/>
    <w:rsid w:val="00B1690F"/>
    <w:rsid w:val="00B2409B"/>
    <w:rsid w:val="00B3336F"/>
    <w:rsid w:val="00B335B8"/>
    <w:rsid w:val="00B33A65"/>
    <w:rsid w:val="00B354A0"/>
    <w:rsid w:val="00B366B1"/>
    <w:rsid w:val="00B37E4C"/>
    <w:rsid w:val="00B46E53"/>
    <w:rsid w:val="00B47A06"/>
    <w:rsid w:val="00B56215"/>
    <w:rsid w:val="00B601C9"/>
    <w:rsid w:val="00B6538E"/>
    <w:rsid w:val="00B734BD"/>
    <w:rsid w:val="00B74682"/>
    <w:rsid w:val="00B7652A"/>
    <w:rsid w:val="00B7679C"/>
    <w:rsid w:val="00B77BE1"/>
    <w:rsid w:val="00B80B67"/>
    <w:rsid w:val="00B816EF"/>
    <w:rsid w:val="00B959A9"/>
    <w:rsid w:val="00BA3F52"/>
    <w:rsid w:val="00BA4880"/>
    <w:rsid w:val="00BA6D83"/>
    <w:rsid w:val="00BA75D1"/>
    <w:rsid w:val="00BC52D7"/>
    <w:rsid w:val="00BD3384"/>
    <w:rsid w:val="00BD3D17"/>
    <w:rsid w:val="00BD4822"/>
    <w:rsid w:val="00BE09E7"/>
    <w:rsid w:val="00BE2023"/>
    <w:rsid w:val="00BE2131"/>
    <w:rsid w:val="00BE2EAE"/>
    <w:rsid w:val="00BE5030"/>
    <w:rsid w:val="00BE7466"/>
    <w:rsid w:val="00C031D6"/>
    <w:rsid w:val="00C11994"/>
    <w:rsid w:val="00C23CC9"/>
    <w:rsid w:val="00C33CA3"/>
    <w:rsid w:val="00C431A8"/>
    <w:rsid w:val="00C521F6"/>
    <w:rsid w:val="00C5262E"/>
    <w:rsid w:val="00C5645F"/>
    <w:rsid w:val="00C60055"/>
    <w:rsid w:val="00C67D61"/>
    <w:rsid w:val="00C71711"/>
    <w:rsid w:val="00C719A6"/>
    <w:rsid w:val="00C7512B"/>
    <w:rsid w:val="00C85199"/>
    <w:rsid w:val="00C91660"/>
    <w:rsid w:val="00C96D0E"/>
    <w:rsid w:val="00C96FAC"/>
    <w:rsid w:val="00CA0598"/>
    <w:rsid w:val="00CA5E05"/>
    <w:rsid w:val="00CB252D"/>
    <w:rsid w:val="00CB6C95"/>
    <w:rsid w:val="00CC2DCC"/>
    <w:rsid w:val="00CC4239"/>
    <w:rsid w:val="00CC6333"/>
    <w:rsid w:val="00CD1056"/>
    <w:rsid w:val="00CD4544"/>
    <w:rsid w:val="00CD749B"/>
    <w:rsid w:val="00CF0831"/>
    <w:rsid w:val="00CF28F7"/>
    <w:rsid w:val="00CF4894"/>
    <w:rsid w:val="00D02A65"/>
    <w:rsid w:val="00D06EE1"/>
    <w:rsid w:val="00D07429"/>
    <w:rsid w:val="00D13B33"/>
    <w:rsid w:val="00D151EF"/>
    <w:rsid w:val="00D2000C"/>
    <w:rsid w:val="00D219FC"/>
    <w:rsid w:val="00D27C76"/>
    <w:rsid w:val="00D302BC"/>
    <w:rsid w:val="00D34AC2"/>
    <w:rsid w:val="00D43547"/>
    <w:rsid w:val="00D50C5D"/>
    <w:rsid w:val="00D54F89"/>
    <w:rsid w:val="00D5717F"/>
    <w:rsid w:val="00D57996"/>
    <w:rsid w:val="00D637D0"/>
    <w:rsid w:val="00D64598"/>
    <w:rsid w:val="00D6571F"/>
    <w:rsid w:val="00D73140"/>
    <w:rsid w:val="00D736AF"/>
    <w:rsid w:val="00D753AB"/>
    <w:rsid w:val="00D77BF1"/>
    <w:rsid w:val="00D8199C"/>
    <w:rsid w:val="00D84F04"/>
    <w:rsid w:val="00D87194"/>
    <w:rsid w:val="00D9163B"/>
    <w:rsid w:val="00D924FB"/>
    <w:rsid w:val="00D936DF"/>
    <w:rsid w:val="00D93AF0"/>
    <w:rsid w:val="00DA059E"/>
    <w:rsid w:val="00DA0D25"/>
    <w:rsid w:val="00DA2CC9"/>
    <w:rsid w:val="00DA5D97"/>
    <w:rsid w:val="00DA6DF5"/>
    <w:rsid w:val="00DB0210"/>
    <w:rsid w:val="00DB0258"/>
    <w:rsid w:val="00DB09B4"/>
    <w:rsid w:val="00DB1BA1"/>
    <w:rsid w:val="00DB3DEE"/>
    <w:rsid w:val="00DB65E5"/>
    <w:rsid w:val="00DC2B44"/>
    <w:rsid w:val="00DD0825"/>
    <w:rsid w:val="00DD1ACE"/>
    <w:rsid w:val="00DE76F8"/>
    <w:rsid w:val="00DF1BC0"/>
    <w:rsid w:val="00DF6A87"/>
    <w:rsid w:val="00E019EE"/>
    <w:rsid w:val="00E02465"/>
    <w:rsid w:val="00E025D0"/>
    <w:rsid w:val="00E06F97"/>
    <w:rsid w:val="00E10A97"/>
    <w:rsid w:val="00E10CA7"/>
    <w:rsid w:val="00E17A34"/>
    <w:rsid w:val="00E17D9A"/>
    <w:rsid w:val="00E20957"/>
    <w:rsid w:val="00E21429"/>
    <w:rsid w:val="00E2159E"/>
    <w:rsid w:val="00E2312B"/>
    <w:rsid w:val="00E27286"/>
    <w:rsid w:val="00E279B1"/>
    <w:rsid w:val="00E31F3F"/>
    <w:rsid w:val="00E3346F"/>
    <w:rsid w:val="00E3593F"/>
    <w:rsid w:val="00E37C7A"/>
    <w:rsid w:val="00E411AB"/>
    <w:rsid w:val="00E41E3B"/>
    <w:rsid w:val="00E44ABE"/>
    <w:rsid w:val="00E53436"/>
    <w:rsid w:val="00E5401B"/>
    <w:rsid w:val="00E5515F"/>
    <w:rsid w:val="00E65147"/>
    <w:rsid w:val="00E70046"/>
    <w:rsid w:val="00E748C5"/>
    <w:rsid w:val="00E75275"/>
    <w:rsid w:val="00E83FE2"/>
    <w:rsid w:val="00E84F0B"/>
    <w:rsid w:val="00E861F0"/>
    <w:rsid w:val="00E8765D"/>
    <w:rsid w:val="00E91305"/>
    <w:rsid w:val="00E92BC9"/>
    <w:rsid w:val="00E94974"/>
    <w:rsid w:val="00EA2B83"/>
    <w:rsid w:val="00EA3682"/>
    <w:rsid w:val="00EA609A"/>
    <w:rsid w:val="00EA6B98"/>
    <w:rsid w:val="00EA78C0"/>
    <w:rsid w:val="00EC3F8C"/>
    <w:rsid w:val="00EC5C69"/>
    <w:rsid w:val="00EC64DC"/>
    <w:rsid w:val="00EC6A72"/>
    <w:rsid w:val="00ED08A4"/>
    <w:rsid w:val="00ED3166"/>
    <w:rsid w:val="00ED66AA"/>
    <w:rsid w:val="00EE0DA2"/>
    <w:rsid w:val="00EE106F"/>
    <w:rsid w:val="00EE4B40"/>
    <w:rsid w:val="00EE7FC9"/>
    <w:rsid w:val="00EF263A"/>
    <w:rsid w:val="00F0369A"/>
    <w:rsid w:val="00F03869"/>
    <w:rsid w:val="00F03E53"/>
    <w:rsid w:val="00F0525F"/>
    <w:rsid w:val="00F054B3"/>
    <w:rsid w:val="00F06CC8"/>
    <w:rsid w:val="00F1683E"/>
    <w:rsid w:val="00F259E6"/>
    <w:rsid w:val="00F26A3F"/>
    <w:rsid w:val="00F300D7"/>
    <w:rsid w:val="00F3712D"/>
    <w:rsid w:val="00F477AA"/>
    <w:rsid w:val="00F5214E"/>
    <w:rsid w:val="00F54507"/>
    <w:rsid w:val="00F56D7E"/>
    <w:rsid w:val="00F64BB2"/>
    <w:rsid w:val="00F6726C"/>
    <w:rsid w:val="00F71045"/>
    <w:rsid w:val="00F711C9"/>
    <w:rsid w:val="00F8437B"/>
    <w:rsid w:val="00F84A1F"/>
    <w:rsid w:val="00F90402"/>
    <w:rsid w:val="00FA1B10"/>
    <w:rsid w:val="00FA702B"/>
    <w:rsid w:val="00FB17D2"/>
    <w:rsid w:val="00FC0EB4"/>
    <w:rsid w:val="00FC73DC"/>
    <w:rsid w:val="00FD13AD"/>
    <w:rsid w:val="00FD1D79"/>
    <w:rsid w:val="00FD24AC"/>
    <w:rsid w:val="00FD7ED7"/>
    <w:rsid w:val="00FE0305"/>
    <w:rsid w:val="00FE45EF"/>
    <w:rsid w:val="00FE6CED"/>
    <w:rsid w:val="00FE6D99"/>
    <w:rsid w:val="00FF0346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F37A9-61E0-4DE4-8299-7B57E488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B4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C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0AB"/>
  </w:style>
  <w:style w:type="paragraph" w:styleId="a7">
    <w:name w:val="footer"/>
    <w:basedOn w:val="a"/>
    <w:link w:val="a8"/>
    <w:uiPriority w:val="99"/>
    <w:semiHidden/>
    <w:unhideWhenUsed/>
    <w:rsid w:val="004C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Меньшутина</cp:lastModifiedBy>
  <cp:revision>6</cp:revision>
  <dcterms:created xsi:type="dcterms:W3CDTF">2019-12-18T10:54:00Z</dcterms:created>
  <dcterms:modified xsi:type="dcterms:W3CDTF">2019-12-19T11:46:00Z</dcterms:modified>
</cp:coreProperties>
</file>